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5016" w14:textId="1E555581" w:rsidR="005C06D2" w:rsidRPr="00734BC2" w:rsidRDefault="005C06D2" w:rsidP="008B56A5">
      <w:pPr>
        <w:rPr>
          <w:rFonts w:ascii="Arial" w:hAnsi="Arial" w:cs="Arial"/>
          <w:b/>
          <w:bCs/>
          <w:sz w:val="20"/>
          <w:szCs w:val="20"/>
        </w:rPr>
      </w:pPr>
    </w:p>
    <w:p w14:paraId="1323D8AA" w14:textId="72F99745" w:rsidR="003402D5" w:rsidRPr="00734BC2" w:rsidRDefault="003402D5" w:rsidP="008B56A5">
      <w:pPr>
        <w:rPr>
          <w:rFonts w:ascii="Arial" w:hAnsi="Arial" w:cs="Arial"/>
          <w:sz w:val="20"/>
          <w:szCs w:val="20"/>
        </w:rPr>
      </w:pPr>
    </w:p>
    <w:p w14:paraId="370F6560" w14:textId="77777777" w:rsidR="008D069F" w:rsidRPr="00734BC2" w:rsidRDefault="008D069F" w:rsidP="008D069F">
      <w:pPr>
        <w:pStyle w:val="Title"/>
        <w:jc w:val="center"/>
        <w:rPr>
          <w:rFonts w:ascii="Arial" w:hAnsi="Arial" w:cs="Arial"/>
          <w:sz w:val="20"/>
          <w:szCs w:val="20"/>
        </w:rPr>
        <w:sectPr w:rsidR="008D069F" w:rsidRPr="00734BC2" w:rsidSect="00897701">
          <w:headerReference w:type="default" r:id="rId7"/>
          <w:footerReference w:type="default" r:id="rId8"/>
          <w:pgSz w:w="11906" w:h="16838"/>
          <w:pgMar w:top="1440" w:right="1440" w:bottom="1440" w:left="1440" w:header="284" w:footer="708" w:gutter="0"/>
          <w:cols w:space="708"/>
          <w:docGrid w:linePitch="360"/>
        </w:sectPr>
      </w:pPr>
      <w:r w:rsidRPr="00734BC2">
        <w:rPr>
          <w:rFonts w:ascii="Arial" w:hAnsi="Arial" w:cs="Arial"/>
          <w:sz w:val="20"/>
          <w:szCs w:val="20"/>
        </w:rPr>
        <w:t>Notice of the next Parish Council Meeting</w:t>
      </w:r>
    </w:p>
    <w:p w14:paraId="64B0DF40" w14:textId="77777777" w:rsidR="008D069F" w:rsidRPr="00734BC2" w:rsidRDefault="008D069F" w:rsidP="008D069F">
      <w:pPr>
        <w:pStyle w:val="Title"/>
        <w:tabs>
          <w:tab w:val="left" w:pos="2565"/>
        </w:tabs>
        <w:rPr>
          <w:rFonts w:ascii="Arial" w:hAnsi="Arial" w:cs="Arial"/>
          <w:sz w:val="20"/>
          <w:szCs w:val="20"/>
        </w:rPr>
      </w:pPr>
    </w:p>
    <w:p w14:paraId="7071901C" w14:textId="77777777" w:rsidR="008D069F" w:rsidRPr="00734BC2" w:rsidRDefault="008D069F" w:rsidP="008D069F">
      <w:pPr>
        <w:tabs>
          <w:tab w:val="left" w:pos="2565"/>
        </w:tabs>
        <w:rPr>
          <w:rFonts w:ascii="Arial" w:hAnsi="Arial" w:cs="Arial"/>
          <w:sz w:val="20"/>
          <w:szCs w:val="20"/>
        </w:rPr>
        <w:sectPr w:rsidR="008D069F" w:rsidRPr="00734BC2" w:rsidSect="00897701">
          <w:type w:val="continuous"/>
          <w:pgSz w:w="11906" w:h="16838"/>
          <w:pgMar w:top="1440" w:right="1440" w:bottom="1440" w:left="1440" w:header="426" w:footer="708" w:gutter="0"/>
          <w:cols w:space="708"/>
          <w:docGrid w:linePitch="360"/>
        </w:sectPr>
      </w:pPr>
    </w:p>
    <w:tbl>
      <w:tblPr>
        <w:tblStyle w:val="TableGrid"/>
        <w:tblW w:w="10490" w:type="dxa"/>
        <w:tblInd w:w="-714" w:type="dxa"/>
        <w:tblLook w:val="04A0" w:firstRow="1" w:lastRow="0" w:firstColumn="1" w:lastColumn="0" w:noHBand="0" w:noVBand="1"/>
        <w:tblCaption w:val="Table 1"/>
        <w:tblDescription w:val="Public notice explaining that members of the public can join the meeting by emailing the parish clerk at clerk@ashpcsomerset.com"/>
      </w:tblPr>
      <w:tblGrid>
        <w:gridCol w:w="10490"/>
      </w:tblGrid>
      <w:tr w:rsidR="008D069F" w:rsidRPr="00734BC2" w14:paraId="3F88A3E2" w14:textId="77777777" w:rsidTr="00A109C0">
        <w:tc>
          <w:tcPr>
            <w:tcW w:w="10490" w:type="dxa"/>
          </w:tcPr>
          <w:p w14:paraId="4FB277A9" w14:textId="77777777" w:rsidR="008D069F" w:rsidRPr="00734BC2" w:rsidRDefault="008D069F" w:rsidP="00A109C0">
            <w:pPr>
              <w:jc w:val="center"/>
              <w:rPr>
                <w:rFonts w:ascii="Arial" w:hAnsi="Arial" w:cs="Arial"/>
                <w:sz w:val="20"/>
                <w:szCs w:val="20"/>
              </w:rPr>
            </w:pPr>
            <w:bookmarkStart w:id="2" w:name="_Hlk119575765"/>
            <w:r w:rsidRPr="00734BC2">
              <w:rPr>
                <w:rFonts w:ascii="Arial" w:hAnsi="Arial" w:cs="Arial"/>
                <w:sz w:val="20"/>
                <w:szCs w:val="20"/>
              </w:rPr>
              <w:t>Members of the Public and Press are invited to attend all Council Meetings</w:t>
            </w:r>
          </w:p>
          <w:p w14:paraId="0CA5610B" w14:textId="77777777" w:rsidR="008D069F" w:rsidRPr="00734BC2" w:rsidRDefault="008D069F" w:rsidP="00A109C0">
            <w:pPr>
              <w:jc w:val="center"/>
              <w:rPr>
                <w:rFonts w:ascii="Arial" w:hAnsi="Arial" w:cs="Arial"/>
                <w:sz w:val="20"/>
                <w:szCs w:val="20"/>
              </w:rPr>
            </w:pPr>
            <w:r w:rsidRPr="00734BC2">
              <w:rPr>
                <w:rFonts w:ascii="Arial" w:hAnsi="Arial" w:cs="Arial"/>
                <w:sz w:val="20"/>
                <w:szCs w:val="20"/>
              </w:rPr>
              <w:t>(Public Bodies (Admission to Meetings) Act 1960)</w:t>
            </w:r>
          </w:p>
        </w:tc>
      </w:tr>
      <w:bookmarkEnd w:id="2"/>
    </w:tbl>
    <w:p w14:paraId="7803FA7A" w14:textId="77777777" w:rsidR="008D069F" w:rsidRPr="00734BC2" w:rsidRDefault="008D069F" w:rsidP="008D069F">
      <w:pPr>
        <w:rPr>
          <w:rFonts w:ascii="Arial" w:hAnsi="Arial" w:cs="Arial"/>
          <w:sz w:val="20"/>
          <w:szCs w:val="20"/>
        </w:rPr>
        <w:sectPr w:rsidR="008D069F" w:rsidRPr="00734BC2" w:rsidSect="00897701">
          <w:type w:val="continuous"/>
          <w:pgSz w:w="11906" w:h="16838"/>
          <w:pgMar w:top="1440" w:right="1440" w:bottom="1440" w:left="1440" w:header="708" w:footer="708" w:gutter="0"/>
          <w:cols w:space="708"/>
          <w:docGrid w:linePitch="360"/>
        </w:sectPr>
      </w:pPr>
    </w:p>
    <w:p w14:paraId="04E5CDB3" w14:textId="77777777" w:rsidR="0098440D" w:rsidRPr="00734BC2" w:rsidRDefault="0098440D" w:rsidP="008D069F">
      <w:pPr>
        <w:rPr>
          <w:rFonts w:ascii="Arial" w:hAnsi="Arial" w:cs="Arial"/>
          <w:sz w:val="20"/>
          <w:szCs w:val="20"/>
        </w:rPr>
      </w:pPr>
    </w:p>
    <w:p w14:paraId="49F8CB9B" w14:textId="77777777" w:rsidR="0098440D" w:rsidRPr="00734BC2" w:rsidRDefault="0098440D" w:rsidP="008D069F">
      <w:pPr>
        <w:rPr>
          <w:rFonts w:ascii="Arial" w:hAnsi="Arial" w:cs="Arial"/>
          <w:sz w:val="20"/>
          <w:szCs w:val="20"/>
        </w:rPr>
      </w:pPr>
    </w:p>
    <w:p w14:paraId="54335E54" w14:textId="77777777" w:rsidR="008D069F" w:rsidRPr="00734BC2" w:rsidRDefault="008D069F" w:rsidP="008D069F">
      <w:pPr>
        <w:rPr>
          <w:rFonts w:ascii="Arial" w:hAnsi="Arial" w:cs="Arial"/>
          <w:sz w:val="20"/>
          <w:szCs w:val="20"/>
        </w:rPr>
      </w:pPr>
      <w:r w:rsidRPr="00734BC2">
        <w:rPr>
          <w:rFonts w:ascii="Arial" w:hAnsi="Arial" w:cs="Arial"/>
          <w:sz w:val="20"/>
          <w:szCs w:val="20"/>
        </w:rPr>
        <w:t>Dear Councillors,</w:t>
      </w:r>
    </w:p>
    <w:p w14:paraId="05163DB3" w14:textId="77777777" w:rsidR="00C84672" w:rsidRPr="00734BC2" w:rsidRDefault="00C84672" w:rsidP="008D069F">
      <w:pPr>
        <w:rPr>
          <w:rFonts w:ascii="Arial" w:hAnsi="Arial" w:cs="Arial"/>
          <w:sz w:val="20"/>
          <w:szCs w:val="20"/>
        </w:rPr>
      </w:pPr>
    </w:p>
    <w:p w14:paraId="4BAD114E" w14:textId="7F10FE4D" w:rsidR="00C84672" w:rsidRPr="00734BC2" w:rsidRDefault="00C84672" w:rsidP="008D069F">
      <w:pPr>
        <w:rPr>
          <w:rFonts w:ascii="Arial" w:hAnsi="Arial" w:cs="Arial"/>
          <w:sz w:val="20"/>
          <w:szCs w:val="20"/>
        </w:rPr>
        <w:sectPr w:rsidR="00C84672" w:rsidRPr="00734BC2" w:rsidSect="00897701">
          <w:type w:val="continuous"/>
          <w:pgSz w:w="11906" w:h="16838"/>
          <w:pgMar w:top="1440" w:right="1440" w:bottom="1440" w:left="1440" w:header="708" w:footer="708" w:gutter="0"/>
          <w:cols w:space="708"/>
          <w:docGrid w:linePitch="360"/>
        </w:sectPr>
      </w:pPr>
    </w:p>
    <w:p w14:paraId="497DC842" w14:textId="77777777" w:rsidR="008D069F" w:rsidRPr="00734BC2" w:rsidRDefault="008D069F" w:rsidP="008D069F">
      <w:pPr>
        <w:rPr>
          <w:rFonts w:ascii="Arial" w:hAnsi="Arial" w:cs="Arial"/>
          <w:sz w:val="20"/>
          <w:szCs w:val="20"/>
        </w:rPr>
      </w:pPr>
      <w:r w:rsidRPr="00734BC2">
        <w:rPr>
          <w:rFonts w:ascii="Arial" w:hAnsi="Arial" w:cs="Arial"/>
          <w:sz w:val="20"/>
          <w:szCs w:val="20"/>
        </w:rPr>
        <w:t>You are hereby summoned to attend the following meeting:</w:t>
      </w:r>
    </w:p>
    <w:p w14:paraId="79786D88" w14:textId="77777777" w:rsidR="008D069F" w:rsidRPr="00734BC2" w:rsidRDefault="008D069F" w:rsidP="008D069F">
      <w:pPr>
        <w:rPr>
          <w:rFonts w:ascii="Arial" w:hAnsi="Arial" w:cs="Arial"/>
          <w:sz w:val="20"/>
          <w:szCs w:val="20"/>
        </w:rPr>
      </w:pPr>
    </w:p>
    <w:p w14:paraId="1C0EE748" w14:textId="77777777" w:rsidR="008D069F" w:rsidRPr="00734BC2" w:rsidRDefault="008D069F" w:rsidP="008D069F">
      <w:pPr>
        <w:rPr>
          <w:rFonts w:ascii="Arial" w:hAnsi="Arial" w:cs="Arial"/>
          <w:sz w:val="20"/>
          <w:szCs w:val="20"/>
        </w:rPr>
        <w:sectPr w:rsidR="008D069F" w:rsidRPr="00734BC2" w:rsidSect="00897701">
          <w:type w:val="continuous"/>
          <w:pgSz w:w="11906" w:h="16838"/>
          <w:pgMar w:top="1440" w:right="1440" w:bottom="1440" w:left="1440" w:header="708" w:footer="708" w:gutter="0"/>
          <w:cols w:space="708"/>
          <w:docGrid w:linePitch="360"/>
        </w:sectPr>
      </w:pPr>
    </w:p>
    <w:p w14:paraId="02CB65CA" w14:textId="77777777" w:rsidR="008D069F" w:rsidRPr="00734BC2" w:rsidRDefault="008D069F" w:rsidP="008D069F">
      <w:pPr>
        <w:rPr>
          <w:rFonts w:ascii="Arial" w:hAnsi="Arial" w:cs="Arial"/>
          <w:sz w:val="20"/>
          <w:szCs w:val="20"/>
        </w:rPr>
        <w:sectPr w:rsidR="008D069F" w:rsidRPr="00734BC2" w:rsidSect="00897701">
          <w:type w:val="continuous"/>
          <w:pgSz w:w="11906" w:h="16838"/>
          <w:pgMar w:top="1440" w:right="1440" w:bottom="1440" w:left="1440" w:header="708" w:footer="708" w:gutter="0"/>
          <w:cols w:space="708"/>
          <w:docGrid w:linePitch="360"/>
        </w:sectPr>
      </w:pPr>
      <w:r w:rsidRPr="00734BC2">
        <w:rPr>
          <w:rFonts w:ascii="Arial" w:hAnsi="Arial" w:cs="Arial"/>
          <w:sz w:val="20"/>
          <w:szCs w:val="20"/>
        </w:rPr>
        <w:t>Meeting of…</w:t>
      </w:r>
      <w:r w:rsidRPr="00734BC2">
        <w:rPr>
          <w:rFonts w:ascii="Arial" w:hAnsi="Arial" w:cs="Arial"/>
          <w:sz w:val="20"/>
          <w:szCs w:val="20"/>
        </w:rPr>
        <w:tab/>
      </w:r>
      <w:r w:rsidRPr="00734BC2">
        <w:rPr>
          <w:rFonts w:ascii="Arial" w:hAnsi="Arial" w:cs="Arial"/>
          <w:sz w:val="20"/>
          <w:szCs w:val="20"/>
        </w:rPr>
        <w:tab/>
      </w:r>
      <w:proofErr w:type="spellStart"/>
      <w:r w:rsidRPr="00734BC2">
        <w:rPr>
          <w:rFonts w:ascii="Arial" w:hAnsi="Arial" w:cs="Arial"/>
          <w:b/>
          <w:bCs/>
          <w:sz w:val="20"/>
          <w:szCs w:val="20"/>
        </w:rPr>
        <w:t>Evercreech</w:t>
      </w:r>
      <w:proofErr w:type="spellEnd"/>
      <w:r w:rsidRPr="00734BC2">
        <w:rPr>
          <w:rFonts w:ascii="Arial" w:hAnsi="Arial" w:cs="Arial"/>
          <w:b/>
          <w:bCs/>
          <w:sz w:val="20"/>
          <w:szCs w:val="20"/>
        </w:rPr>
        <w:t xml:space="preserve"> Parish Council</w:t>
      </w:r>
    </w:p>
    <w:p w14:paraId="500CA570" w14:textId="1233DC10" w:rsidR="008D069F" w:rsidRPr="00734BC2" w:rsidRDefault="008D069F" w:rsidP="008D069F">
      <w:pPr>
        <w:rPr>
          <w:rFonts w:ascii="Arial" w:hAnsi="Arial" w:cs="Arial"/>
          <w:sz w:val="20"/>
          <w:szCs w:val="20"/>
        </w:rPr>
      </w:pPr>
      <w:r w:rsidRPr="00734BC2">
        <w:rPr>
          <w:rFonts w:ascii="Arial" w:hAnsi="Arial" w:cs="Arial"/>
          <w:sz w:val="20"/>
          <w:szCs w:val="20"/>
        </w:rPr>
        <w:t>Time…</w:t>
      </w:r>
      <w:r w:rsidRPr="00734BC2">
        <w:rPr>
          <w:rFonts w:ascii="Arial" w:hAnsi="Arial" w:cs="Arial"/>
          <w:sz w:val="20"/>
          <w:szCs w:val="20"/>
        </w:rPr>
        <w:tab/>
      </w:r>
      <w:r w:rsidRPr="00734BC2">
        <w:rPr>
          <w:rFonts w:ascii="Arial" w:hAnsi="Arial" w:cs="Arial"/>
          <w:sz w:val="20"/>
          <w:szCs w:val="20"/>
        </w:rPr>
        <w:tab/>
      </w:r>
      <w:r w:rsidRPr="00734BC2">
        <w:rPr>
          <w:rFonts w:ascii="Arial" w:hAnsi="Arial" w:cs="Arial"/>
          <w:sz w:val="20"/>
          <w:szCs w:val="20"/>
        </w:rPr>
        <w:tab/>
      </w:r>
      <w:r w:rsidRPr="00734BC2">
        <w:rPr>
          <w:rFonts w:ascii="Arial" w:hAnsi="Arial" w:cs="Arial"/>
          <w:b/>
          <w:bCs/>
          <w:sz w:val="20"/>
          <w:szCs w:val="20"/>
        </w:rPr>
        <w:t>19:</w:t>
      </w:r>
      <w:r w:rsidR="000A7B65" w:rsidRPr="00734BC2">
        <w:rPr>
          <w:rFonts w:ascii="Arial" w:hAnsi="Arial" w:cs="Arial"/>
          <w:b/>
          <w:bCs/>
          <w:sz w:val="20"/>
          <w:szCs w:val="20"/>
        </w:rPr>
        <w:t>0</w:t>
      </w:r>
      <w:r w:rsidRPr="00734BC2">
        <w:rPr>
          <w:rFonts w:ascii="Arial" w:hAnsi="Arial" w:cs="Arial"/>
          <w:b/>
          <w:bCs/>
          <w:sz w:val="20"/>
          <w:szCs w:val="20"/>
        </w:rPr>
        <w:t>0hrs</w:t>
      </w:r>
    </w:p>
    <w:p w14:paraId="1033963B" w14:textId="5DADF9F2" w:rsidR="008D069F" w:rsidRPr="00734BC2" w:rsidRDefault="008D069F" w:rsidP="008D069F">
      <w:pPr>
        <w:rPr>
          <w:rFonts w:ascii="Arial" w:hAnsi="Arial" w:cs="Arial"/>
          <w:b/>
          <w:bCs/>
          <w:sz w:val="20"/>
          <w:szCs w:val="20"/>
        </w:rPr>
      </w:pPr>
      <w:r w:rsidRPr="00734BC2">
        <w:rPr>
          <w:rFonts w:ascii="Arial" w:hAnsi="Arial" w:cs="Arial"/>
          <w:sz w:val="20"/>
          <w:szCs w:val="20"/>
        </w:rPr>
        <w:t>Date…</w:t>
      </w:r>
      <w:r w:rsidRPr="00734BC2">
        <w:rPr>
          <w:rFonts w:ascii="Arial" w:hAnsi="Arial" w:cs="Arial"/>
          <w:sz w:val="20"/>
          <w:szCs w:val="20"/>
        </w:rPr>
        <w:tab/>
      </w:r>
      <w:r w:rsidRPr="00734BC2">
        <w:rPr>
          <w:rFonts w:ascii="Arial" w:hAnsi="Arial" w:cs="Arial"/>
          <w:sz w:val="20"/>
          <w:szCs w:val="20"/>
        </w:rPr>
        <w:tab/>
      </w:r>
      <w:r w:rsidRPr="00734BC2">
        <w:rPr>
          <w:rFonts w:ascii="Arial" w:hAnsi="Arial" w:cs="Arial"/>
          <w:sz w:val="20"/>
          <w:szCs w:val="20"/>
        </w:rPr>
        <w:tab/>
      </w:r>
      <w:r w:rsidR="009B0FAD" w:rsidRPr="00734BC2">
        <w:rPr>
          <w:rFonts w:ascii="Arial" w:hAnsi="Arial" w:cs="Arial"/>
          <w:b/>
          <w:bCs/>
          <w:sz w:val="20"/>
          <w:szCs w:val="20"/>
        </w:rPr>
        <w:t>07</w:t>
      </w:r>
      <w:r w:rsidR="0015524B">
        <w:rPr>
          <w:rFonts w:ascii="Arial" w:hAnsi="Arial" w:cs="Arial"/>
          <w:b/>
          <w:bCs/>
          <w:sz w:val="20"/>
          <w:szCs w:val="20"/>
        </w:rPr>
        <w:t xml:space="preserve"> </w:t>
      </w:r>
      <w:r w:rsidR="009B0FAD" w:rsidRPr="00734BC2">
        <w:rPr>
          <w:rFonts w:ascii="Arial" w:hAnsi="Arial" w:cs="Arial"/>
          <w:b/>
          <w:bCs/>
          <w:sz w:val="20"/>
          <w:szCs w:val="20"/>
        </w:rPr>
        <w:t>10 25</w:t>
      </w:r>
    </w:p>
    <w:p w14:paraId="29E2DEE4" w14:textId="4A0F781C" w:rsidR="008D069F" w:rsidRPr="00734BC2" w:rsidRDefault="008D069F" w:rsidP="008D069F">
      <w:pPr>
        <w:rPr>
          <w:rFonts w:ascii="Arial" w:hAnsi="Arial" w:cs="Arial"/>
          <w:b/>
          <w:bCs/>
          <w:sz w:val="20"/>
          <w:szCs w:val="20"/>
        </w:rPr>
      </w:pPr>
      <w:r w:rsidRPr="00734BC2">
        <w:rPr>
          <w:rFonts w:ascii="Arial" w:hAnsi="Arial" w:cs="Arial"/>
          <w:sz w:val="20"/>
          <w:szCs w:val="20"/>
        </w:rPr>
        <w:t>Venue…</w:t>
      </w:r>
      <w:r w:rsidRPr="00734BC2">
        <w:rPr>
          <w:rFonts w:ascii="Arial" w:hAnsi="Arial" w:cs="Arial"/>
          <w:sz w:val="20"/>
          <w:szCs w:val="20"/>
        </w:rPr>
        <w:tab/>
      </w:r>
      <w:r w:rsidRPr="00734BC2">
        <w:rPr>
          <w:rFonts w:ascii="Arial" w:hAnsi="Arial" w:cs="Arial"/>
          <w:sz w:val="20"/>
          <w:szCs w:val="20"/>
        </w:rPr>
        <w:tab/>
      </w:r>
      <w:proofErr w:type="spellStart"/>
      <w:r w:rsidRPr="00734BC2">
        <w:rPr>
          <w:rFonts w:ascii="Arial" w:hAnsi="Arial" w:cs="Arial"/>
          <w:b/>
          <w:bCs/>
          <w:sz w:val="20"/>
          <w:szCs w:val="20"/>
        </w:rPr>
        <w:t>Evercreech</w:t>
      </w:r>
      <w:proofErr w:type="spellEnd"/>
      <w:r w:rsidRPr="00734BC2">
        <w:rPr>
          <w:rFonts w:ascii="Arial" w:hAnsi="Arial" w:cs="Arial"/>
          <w:b/>
          <w:bCs/>
          <w:sz w:val="20"/>
          <w:szCs w:val="20"/>
        </w:rPr>
        <w:t xml:space="preserve"> Village Hall (subject to change)</w:t>
      </w:r>
    </w:p>
    <w:p w14:paraId="26170610" w14:textId="4AE18D2A" w:rsidR="008D069F" w:rsidRPr="00734BC2" w:rsidRDefault="008D069F" w:rsidP="008D069F">
      <w:pPr>
        <w:rPr>
          <w:rFonts w:ascii="Arial" w:hAnsi="Arial" w:cs="Arial"/>
          <w:b/>
          <w:bCs/>
          <w:sz w:val="20"/>
          <w:szCs w:val="20"/>
        </w:rPr>
        <w:sectPr w:rsidR="008D069F" w:rsidRPr="00734BC2" w:rsidSect="00897701">
          <w:type w:val="continuous"/>
          <w:pgSz w:w="11906" w:h="16838"/>
          <w:pgMar w:top="1440" w:right="1440" w:bottom="1440" w:left="1440" w:header="708" w:footer="708" w:gutter="0"/>
          <w:cols w:space="708"/>
          <w:docGrid w:linePitch="360"/>
        </w:sectPr>
      </w:pPr>
    </w:p>
    <w:p w14:paraId="4E971E2B" w14:textId="77777777" w:rsidR="00F052C7" w:rsidRPr="00734BC2" w:rsidRDefault="00F052C7" w:rsidP="008D069F">
      <w:pPr>
        <w:rPr>
          <w:rFonts w:ascii="Arial" w:hAnsi="Arial" w:cs="Arial"/>
          <w:sz w:val="20"/>
          <w:szCs w:val="20"/>
        </w:rPr>
      </w:pPr>
    </w:p>
    <w:p w14:paraId="4CEA28C9" w14:textId="11A3A900" w:rsidR="008D069F" w:rsidRPr="00734BC2" w:rsidRDefault="008D069F" w:rsidP="008D069F">
      <w:pPr>
        <w:rPr>
          <w:rFonts w:ascii="Arial" w:hAnsi="Arial" w:cs="Arial"/>
          <w:sz w:val="20"/>
          <w:szCs w:val="20"/>
        </w:rPr>
      </w:pPr>
      <w:r w:rsidRPr="00734BC2">
        <w:rPr>
          <w:rFonts w:ascii="Arial" w:hAnsi="Arial" w:cs="Arial"/>
          <w:sz w:val="20"/>
          <w:szCs w:val="20"/>
        </w:rPr>
        <w:t>Councillors will be discussing all the items listed on the agenda.</w:t>
      </w:r>
    </w:p>
    <w:p w14:paraId="44A2053B" w14:textId="77777777" w:rsidR="00C84672" w:rsidRPr="00734BC2" w:rsidRDefault="00C84672" w:rsidP="008D069F">
      <w:pPr>
        <w:rPr>
          <w:rFonts w:ascii="Arial" w:hAnsi="Arial" w:cs="Arial"/>
          <w:sz w:val="20"/>
          <w:szCs w:val="20"/>
        </w:rPr>
      </w:pPr>
    </w:p>
    <w:p w14:paraId="4E2B8FB2" w14:textId="5B35F064" w:rsidR="008D069F" w:rsidRPr="00734BC2" w:rsidRDefault="008D069F" w:rsidP="008D069F">
      <w:pPr>
        <w:rPr>
          <w:rFonts w:ascii="Arial" w:hAnsi="Arial" w:cs="Arial"/>
          <w:sz w:val="20"/>
          <w:szCs w:val="20"/>
        </w:rPr>
      </w:pPr>
      <w:r w:rsidRPr="00734BC2">
        <w:rPr>
          <w:rFonts w:ascii="Arial" w:hAnsi="Arial" w:cs="Arial"/>
          <w:sz w:val="20"/>
          <w:szCs w:val="20"/>
        </w:rPr>
        <w:t>Yours faithfully</w:t>
      </w:r>
      <w:r w:rsidR="004B2BC8" w:rsidRPr="00734BC2">
        <w:rPr>
          <w:rFonts w:ascii="Arial" w:hAnsi="Arial" w:cs="Arial"/>
          <w:sz w:val="20"/>
          <w:szCs w:val="20"/>
        </w:rPr>
        <w:t>,</w:t>
      </w:r>
    </w:p>
    <w:p w14:paraId="194625B6" w14:textId="77777777" w:rsidR="004B2BC8" w:rsidRPr="00734BC2" w:rsidRDefault="004B2BC8" w:rsidP="008D069F">
      <w:pPr>
        <w:rPr>
          <w:rFonts w:ascii="Arial" w:hAnsi="Arial" w:cs="Arial"/>
          <w:sz w:val="20"/>
          <w:szCs w:val="20"/>
        </w:rPr>
      </w:pPr>
    </w:p>
    <w:p w14:paraId="288986C6" w14:textId="1EB28680" w:rsidR="004B2BC8" w:rsidRPr="00734BC2" w:rsidRDefault="008D069F" w:rsidP="008D069F">
      <w:pPr>
        <w:rPr>
          <w:rFonts w:ascii="Arial" w:hAnsi="Arial" w:cs="Arial"/>
          <w:noProof/>
          <w:sz w:val="20"/>
          <w:szCs w:val="20"/>
        </w:rPr>
      </w:pPr>
      <w:r w:rsidRPr="00734BC2">
        <w:rPr>
          <w:rFonts w:ascii="Arial" w:hAnsi="Arial" w:cs="Arial"/>
          <w:noProof/>
          <w:sz w:val="20"/>
          <w:szCs w:val="20"/>
        </w:rPr>
        <w:t>Lynn Crisp</w:t>
      </w:r>
    </w:p>
    <w:p w14:paraId="5E9F7A90" w14:textId="77777777" w:rsidR="000643DC" w:rsidRPr="00734BC2" w:rsidRDefault="000643DC" w:rsidP="008D069F">
      <w:pPr>
        <w:rPr>
          <w:rFonts w:ascii="Arial" w:hAnsi="Arial" w:cs="Arial"/>
          <w:b/>
          <w:bCs/>
          <w:noProof/>
          <w:sz w:val="20"/>
          <w:szCs w:val="20"/>
        </w:rPr>
      </w:pPr>
    </w:p>
    <w:p w14:paraId="6C0CA81E" w14:textId="77777777" w:rsidR="008D069F" w:rsidRPr="00734BC2" w:rsidRDefault="008D069F" w:rsidP="008D069F">
      <w:pPr>
        <w:rPr>
          <w:rFonts w:ascii="Arial" w:hAnsi="Arial" w:cs="Arial"/>
          <w:b/>
          <w:bCs/>
          <w:noProof/>
          <w:sz w:val="20"/>
          <w:szCs w:val="20"/>
        </w:rPr>
      </w:pPr>
      <w:r w:rsidRPr="00734BC2">
        <w:rPr>
          <w:rFonts w:ascii="Arial" w:hAnsi="Arial" w:cs="Arial"/>
          <w:b/>
          <w:bCs/>
          <w:noProof/>
          <w:sz w:val="20"/>
          <w:szCs w:val="20"/>
        </w:rPr>
        <w:t>Parish Clerk</w:t>
      </w:r>
    </w:p>
    <w:p w14:paraId="68AE824C" w14:textId="0A687BF2" w:rsidR="008D069F" w:rsidRPr="00734BC2" w:rsidRDefault="008D069F" w:rsidP="008D069F">
      <w:pPr>
        <w:rPr>
          <w:rFonts w:ascii="Arial" w:hAnsi="Arial" w:cs="Arial"/>
          <w:noProof/>
          <w:sz w:val="20"/>
          <w:szCs w:val="20"/>
        </w:rPr>
      </w:pPr>
    </w:p>
    <w:p w14:paraId="1479201A" w14:textId="77777777" w:rsidR="008D069F" w:rsidRPr="00734BC2" w:rsidRDefault="008D069F" w:rsidP="008D069F">
      <w:pPr>
        <w:rPr>
          <w:rFonts w:ascii="Arial" w:hAnsi="Arial" w:cs="Arial"/>
          <w:noProof/>
          <w:sz w:val="20"/>
          <w:szCs w:val="20"/>
        </w:rPr>
      </w:pPr>
    </w:p>
    <w:p w14:paraId="4939281C" w14:textId="77777777" w:rsidR="008D069F" w:rsidRPr="00734BC2" w:rsidRDefault="008D069F" w:rsidP="008D069F">
      <w:pPr>
        <w:rPr>
          <w:rFonts w:ascii="Arial" w:hAnsi="Arial" w:cs="Arial"/>
          <w:noProof/>
          <w:sz w:val="20"/>
          <w:szCs w:val="20"/>
        </w:rPr>
      </w:pPr>
    </w:p>
    <w:p w14:paraId="1DA38163" w14:textId="77777777" w:rsidR="008D069F" w:rsidRPr="00734BC2" w:rsidRDefault="008D069F" w:rsidP="008D069F">
      <w:pPr>
        <w:rPr>
          <w:rFonts w:ascii="Arial" w:hAnsi="Arial" w:cs="Arial"/>
          <w:noProof/>
          <w:sz w:val="20"/>
          <w:szCs w:val="20"/>
        </w:rPr>
      </w:pPr>
    </w:p>
    <w:p w14:paraId="44DB312E" w14:textId="77777777" w:rsidR="008D069F" w:rsidRPr="00734BC2" w:rsidRDefault="008D069F" w:rsidP="008D069F">
      <w:pPr>
        <w:rPr>
          <w:rFonts w:ascii="Arial" w:hAnsi="Arial" w:cs="Arial"/>
          <w:noProof/>
          <w:sz w:val="20"/>
          <w:szCs w:val="20"/>
        </w:rPr>
      </w:pPr>
    </w:p>
    <w:p w14:paraId="51F38FF4" w14:textId="77777777" w:rsidR="008D069F" w:rsidRPr="00734BC2" w:rsidRDefault="008D069F" w:rsidP="008D069F">
      <w:pPr>
        <w:rPr>
          <w:rFonts w:ascii="Arial" w:hAnsi="Arial" w:cs="Arial"/>
          <w:noProof/>
          <w:sz w:val="20"/>
          <w:szCs w:val="20"/>
        </w:rPr>
      </w:pPr>
    </w:p>
    <w:p w14:paraId="2DC7D066" w14:textId="77777777" w:rsidR="008D069F" w:rsidRPr="00734BC2" w:rsidRDefault="008D069F" w:rsidP="008D069F">
      <w:pPr>
        <w:rPr>
          <w:rFonts w:ascii="Arial" w:hAnsi="Arial" w:cs="Arial"/>
          <w:noProof/>
          <w:sz w:val="20"/>
          <w:szCs w:val="20"/>
        </w:rPr>
      </w:pPr>
    </w:p>
    <w:tbl>
      <w:tblPr>
        <w:tblStyle w:val="TableGrid"/>
        <w:tblpPr w:leftFromText="180" w:rightFromText="180" w:vertAnchor="text" w:horzAnchor="margin" w:tblpXSpec="center" w:tblpY="159"/>
        <w:tblW w:w="9883" w:type="dxa"/>
        <w:tblLook w:val="04A0" w:firstRow="1" w:lastRow="0" w:firstColumn="1" w:lastColumn="0" w:noHBand="0" w:noVBand="1"/>
      </w:tblPr>
      <w:tblGrid>
        <w:gridCol w:w="9883"/>
      </w:tblGrid>
      <w:tr w:rsidR="008D069F" w:rsidRPr="00734BC2" w14:paraId="1342FD20" w14:textId="77777777" w:rsidTr="00A109C0">
        <w:tc>
          <w:tcPr>
            <w:tcW w:w="9883" w:type="dxa"/>
          </w:tcPr>
          <w:p w14:paraId="19892E8E" w14:textId="77777777" w:rsidR="008D069F" w:rsidRPr="00734BC2" w:rsidRDefault="008D069F" w:rsidP="00A109C0">
            <w:pPr>
              <w:rPr>
                <w:rFonts w:ascii="Arial" w:hAnsi="Arial" w:cs="Arial"/>
                <w:sz w:val="20"/>
                <w:szCs w:val="20"/>
              </w:rPr>
            </w:pPr>
            <w:r w:rsidRPr="00734BC2">
              <w:rPr>
                <w:rFonts w:ascii="Arial" w:hAnsi="Arial" w:cs="Arial"/>
                <w:sz w:val="20"/>
                <w:szCs w:val="20"/>
              </w:rPr>
              <w:t xml:space="preserve">Members are reminded that </w:t>
            </w:r>
            <w:proofErr w:type="spellStart"/>
            <w:r w:rsidRPr="00734BC2">
              <w:rPr>
                <w:rFonts w:ascii="Arial" w:hAnsi="Arial" w:cs="Arial"/>
                <w:sz w:val="20"/>
                <w:szCs w:val="20"/>
              </w:rPr>
              <w:t>Evercreech</w:t>
            </w:r>
            <w:proofErr w:type="spellEnd"/>
            <w:r w:rsidRPr="00734BC2">
              <w:rPr>
                <w:rFonts w:ascii="Arial" w:hAnsi="Arial" w:cs="Arial"/>
                <w:sz w:val="20"/>
                <w:szCs w:val="20"/>
              </w:rPr>
              <w:t xml:space="preserve"> Parish Council has a general duty to consider the following matters in the exercise of any of its functions: Equal Opportunities (race, gender, sexual orientation, marital status and any disability), Crime and disorder, Health and Safety and Human Rights.</w:t>
            </w:r>
          </w:p>
          <w:p w14:paraId="7976465A" w14:textId="77777777" w:rsidR="00F052C7" w:rsidRPr="00734BC2" w:rsidRDefault="00F052C7" w:rsidP="00A109C0">
            <w:pPr>
              <w:rPr>
                <w:rFonts w:ascii="Arial" w:hAnsi="Arial" w:cs="Arial"/>
                <w:b/>
                <w:bCs/>
                <w:sz w:val="20"/>
                <w:szCs w:val="20"/>
              </w:rPr>
            </w:pPr>
          </w:p>
          <w:p w14:paraId="3ECBC944" w14:textId="77777777" w:rsidR="008D069F" w:rsidRPr="00734BC2" w:rsidRDefault="008D069F" w:rsidP="00A109C0">
            <w:pPr>
              <w:rPr>
                <w:rFonts w:ascii="Arial" w:hAnsi="Arial" w:cs="Arial"/>
                <w:sz w:val="20"/>
                <w:szCs w:val="20"/>
              </w:rPr>
            </w:pPr>
            <w:r w:rsidRPr="00734BC2">
              <w:rPr>
                <w:rFonts w:ascii="Arial" w:hAnsi="Arial" w:cs="Arial"/>
                <w:sz w:val="20"/>
                <w:szCs w:val="20"/>
              </w:rPr>
              <w:t xml:space="preserve">Under the Openness of Local Government Bodies Regulations 2014, any members of the public are allowed to take photographs, film and audio record the proceedings and report on all public meetings (including on social media). No prior notification is needed but it would be helpful to let the office know of any plans to film or record so that any necessary arrangements can be made to provide reasonable facilities to report on meetings. This permission does not extend to private meetings or parts of meetings which are not open to the public. All recording and photography equipment should be taken away if a public meeting moves into a session which is not open to the public. </w:t>
            </w:r>
          </w:p>
          <w:p w14:paraId="2AF4FAB7" w14:textId="77777777" w:rsidR="008D069F" w:rsidRPr="00734BC2" w:rsidRDefault="008D069F" w:rsidP="00A109C0">
            <w:pPr>
              <w:rPr>
                <w:rFonts w:ascii="Arial" w:hAnsi="Arial" w:cs="Arial"/>
                <w:sz w:val="20"/>
                <w:szCs w:val="20"/>
              </w:rPr>
            </w:pPr>
            <w:r w:rsidRPr="00734BC2">
              <w:rPr>
                <w:rFonts w:ascii="Arial" w:hAnsi="Arial" w:cs="Arial"/>
                <w:sz w:val="20"/>
                <w:szCs w:val="20"/>
              </w:rPr>
              <w:t>If you are recording the meeting, you are asked to act in a reasonable manner and not disrupt the conduct of meetings for example by using intrusive lighting, flash photography or asking people to repeat statements for the benefit of the recording. You may not make an oral commentary during the meeting. The Chairman has the power to control public recording and/or reporting so it does not disrupt the meeting. Recording must be clearly visible to anyone at the meeting.</w:t>
            </w:r>
          </w:p>
        </w:tc>
      </w:tr>
    </w:tbl>
    <w:p w14:paraId="2EDAC375" w14:textId="77777777" w:rsidR="008D069F" w:rsidRPr="00734BC2" w:rsidRDefault="008D069F" w:rsidP="008D069F">
      <w:pPr>
        <w:rPr>
          <w:rFonts w:ascii="Arial" w:hAnsi="Arial" w:cs="Arial"/>
          <w:sz w:val="20"/>
          <w:szCs w:val="20"/>
        </w:rPr>
      </w:pPr>
    </w:p>
    <w:p w14:paraId="2BFF0306" w14:textId="77777777" w:rsidR="008D069F" w:rsidRPr="00734BC2" w:rsidRDefault="008D069F" w:rsidP="008D069F">
      <w:pPr>
        <w:rPr>
          <w:rFonts w:ascii="Arial" w:hAnsi="Arial" w:cs="Arial"/>
          <w:sz w:val="20"/>
          <w:szCs w:val="20"/>
        </w:rPr>
      </w:pPr>
    </w:p>
    <w:p w14:paraId="2D7A70CF" w14:textId="77777777" w:rsidR="008D069F" w:rsidRPr="00734BC2" w:rsidRDefault="008D069F" w:rsidP="008D069F">
      <w:pPr>
        <w:rPr>
          <w:rFonts w:ascii="Arial" w:hAnsi="Arial" w:cs="Arial"/>
          <w:sz w:val="20"/>
          <w:szCs w:val="20"/>
        </w:rPr>
      </w:pPr>
    </w:p>
    <w:p w14:paraId="5C50693B" w14:textId="0FC2566E" w:rsidR="008D069F" w:rsidRPr="00734BC2" w:rsidRDefault="008D069F" w:rsidP="008D069F">
      <w:pPr>
        <w:rPr>
          <w:rFonts w:ascii="Arial" w:hAnsi="Arial" w:cs="Arial"/>
          <w:sz w:val="20"/>
          <w:szCs w:val="20"/>
        </w:rPr>
        <w:sectPr w:rsidR="008D069F" w:rsidRPr="00734BC2" w:rsidSect="00897701">
          <w:type w:val="continuous"/>
          <w:pgSz w:w="11906" w:h="16838"/>
          <w:pgMar w:top="1440" w:right="1440" w:bottom="1440" w:left="1440" w:header="708" w:footer="708" w:gutter="0"/>
          <w:cols w:space="708"/>
          <w:docGrid w:linePitch="360"/>
        </w:sectPr>
      </w:pPr>
    </w:p>
    <w:p w14:paraId="7680AF16" w14:textId="31768A01" w:rsidR="008D069F" w:rsidRPr="00734BC2" w:rsidRDefault="008D069F" w:rsidP="009E590E">
      <w:pPr>
        <w:jc w:val="center"/>
        <w:rPr>
          <w:rFonts w:ascii="Arial" w:hAnsi="Arial" w:cs="Arial"/>
          <w:b/>
          <w:sz w:val="20"/>
          <w:szCs w:val="20"/>
        </w:rPr>
      </w:pPr>
      <w:r w:rsidRPr="00734BC2">
        <w:rPr>
          <w:rFonts w:ascii="Arial" w:eastAsia="Times New Roman" w:hAnsi="Arial" w:cs="Arial"/>
          <w:noProof/>
          <w:sz w:val="20"/>
          <w:szCs w:val="20"/>
          <w:lang w:eastAsia="ar-SA"/>
        </w:rPr>
        <w:lastRenderedPageBreak/>
        <mc:AlternateContent>
          <mc:Choice Requires="wps">
            <w:drawing>
              <wp:inline distT="0" distB="0" distL="0" distR="0" wp14:anchorId="314C46B0" wp14:editId="75C94D7F">
                <wp:extent cx="5731510" cy="1466850"/>
                <wp:effectExtent l="19050" t="19050" r="2159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466850"/>
                        </a:xfrm>
                        <a:prstGeom prst="rect">
                          <a:avLst/>
                        </a:prstGeom>
                        <a:solidFill>
                          <a:srgbClr val="FFFFFF"/>
                        </a:solidFill>
                        <a:ln w="38100">
                          <a:solidFill>
                            <a:srgbClr val="000000"/>
                          </a:solidFill>
                          <a:miter lim="800000"/>
                          <a:headEnd/>
                          <a:tailEnd/>
                        </a:ln>
                      </wps:spPr>
                      <wps:txbx>
                        <w:txbxContent>
                          <w:p w14:paraId="4D8758A6" w14:textId="77777777" w:rsidR="008D069F" w:rsidRPr="00A828B5" w:rsidRDefault="008D069F" w:rsidP="008D069F">
                            <w:pPr>
                              <w:jc w:val="center"/>
                              <w:rPr>
                                <w:rFonts w:cs="Tahoma"/>
                                <w:b/>
                                <w:szCs w:val="24"/>
                              </w:rPr>
                            </w:pPr>
                            <w:r w:rsidRPr="00A652F2">
                              <w:rPr>
                                <w:rFonts w:cs="Tahoma"/>
                                <w:b/>
                                <w:szCs w:val="24"/>
                              </w:rPr>
                              <w:t>PUBLIC SESSION</w:t>
                            </w:r>
                          </w:p>
                          <w:p w14:paraId="5C60C76C" w14:textId="77777777" w:rsidR="008D069F" w:rsidRPr="00A828B5" w:rsidRDefault="008D069F" w:rsidP="008D069F">
                            <w:pPr>
                              <w:jc w:val="both"/>
                              <w:rPr>
                                <w:rFonts w:cs="Tahoma"/>
                                <w:sz w:val="20"/>
                                <w:szCs w:val="20"/>
                              </w:rPr>
                            </w:pPr>
                            <w:r w:rsidRPr="00A828B5">
                              <w:rPr>
                                <w:rFonts w:cs="Tahoma"/>
                                <w:sz w:val="20"/>
                                <w:szCs w:val="20"/>
                              </w:rPr>
                              <w:t>Questions and comments are invited from members of the public (</w:t>
                            </w:r>
                            <w:r w:rsidRPr="00A828B5">
                              <w:rPr>
                                <w:rFonts w:cs="Tahoma"/>
                                <w:b/>
                                <w:bCs/>
                                <w:sz w:val="20"/>
                                <w:szCs w:val="20"/>
                              </w:rPr>
                              <w:t>limited to 15 minutes in total, each individual limited to 3 minutes</w:t>
                            </w:r>
                            <w:r w:rsidRPr="00A828B5">
                              <w:rPr>
                                <w:rFonts w:cs="Tahoma"/>
                                <w:sz w:val="20"/>
                                <w:szCs w:val="20"/>
                              </w:rPr>
                              <w:t>).  As issues raised during the public session may not relate to items on the agenda, no resolution for action can be taken</w:t>
                            </w:r>
                            <w:r>
                              <w:rPr>
                                <w:rStyle w:val="FootnoteReference"/>
                                <w:b/>
                                <w:bCs/>
                              </w:rPr>
                              <w:footnoteRef/>
                            </w:r>
                            <w:r w:rsidRPr="00A828B5">
                              <w:rPr>
                                <w:rFonts w:cs="Tahoma"/>
                                <w:sz w:val="20"/>
                                <w:szCs w:val="20"/>
                              </w:rPr>
                              <w:t>.  A record of public participation shall not be included in the Minutes.</w:t>
                            </w:r>
                          </w:p>
                          <w:p w14:paraId="07CF6263" w14:textId="62E9F1ED" w:rsidR="008D069F" w:rsidRPr="00A828B5" w:rsidRDefault="008D069F" w:rsidP="008D069F">
                            <w:pPr>
                              <w:rPr>
                                <w:rFonts w:cs="Tahoma"/>
                                <w:b/>
                                <w:sz w:val="20"/>
                                <w:szCs w:val="20"/>
                              </w:rPr>
                            </w:pPr>
                            <w:r w:rsidRPr="00A828B5">
                              <w:rPr>
                                <w:rFonts w:cs="Tahoma"/>
                                <w:b/>
                                <w:sz w:val="20"/>
                                <w:szCs w:val="20"/>
                              </w:rPr>
                              <w:t>Reports from County Councillors</w:t>
                            </w:r>
                          </w:p>
                          <w:p w14:paraId="39FE35E0" w14:textId="1AA7E6BC" w:rsidR="008D069F" w:rsidRDefault="008D069F" w:rsidP="008D069F">
                            <w:pPr>
                              <w:rPr>
                                <w:rFonts w:cs="Tahoma"/>
                                <w:sz w:val="20"/>
                                <w:szCs w:val="20"/>
                              </w:rPr>
                            </w:pPr>
                            <w:r w:rsidRPr="008B4111">
                              <w:rPr>
                                <w:rFonts w:cs="Tahoma"/>
                                <w:b/>
                                <w:bCs/>
                                <w:sz w:val="20"/>
                                <w:szCs w:val="20"/>
                              </w:rPr>
                              <w:t>Short</w:t>
                            </w:r>
                            <w:r w:rsidRPr="00A828B5">
                              <w:rPr>
                                <w:rFonts w:cs="Tahoma"/>
                                <w:sz w:val="20"/>
                                <w:szCs w:val="20"/>
                              </w:rPr>
                              <w:t xml:space="preserve"> oral reports are invited from </w:t>
                            </w:r>
                            <w:r w:rsidR="008B4111">
                              <w:rPr>
                                <w:rFonts w:cs="Tahoma"/>
                                <w:sz w:val="20"/>
                                <w:szCs w:val="20"/>
                              </w:rPr>
                              <w:t>Somerset</w:t>
                            </w:r>
                            <w:r w:rsidRPr="00A828B5">
                              <w:rPr>
                                <w:rFonts w:cs="Tahoma"/>
                                <w:sz w:val="20"/>
                                <w:szCs w:val="20"/>
                              </w:rPr>
                              <w:t xml:space="preserve"> Councillors, regarding matters affecting</w:t>
                            </w:r>
                            <w:r>
                              <w:rPr>
                                <w:rFonts w:cs="Tahoma"/>
                                <w:sz w:val="20"/>
                                <w:szCs w:val="20"/>
                              </w:rPr>
                              <w:t xml:space="preserve"> </w:t>
                            </w:r>
                            <w:r w:rsidR="001A30E5">
                              <w:rPr>
                                <w:rFonts w:cs="Tahoma"/>
                                <w:sz w:val="20"/>
                                <w:szCs w:val="20"/>
                              </w:rPr>
                              <w:t xml:space="preserve">Evercreech </w:t>
                            </w:r>
                            <w:r w:rsidRPr="00A828B5">
                              <w:rPr>
                                <w:rFonts w:cs="Tahoma"/>
                                <w:sz w:val="20"/>
                                <w:szCs w:val="20"/>
                              </w:rPr>
                              <w:t>and the wider local community (if applicable</w:t>
                            </w:r>
                            <w:r>
                              <w:rPr>
                                <w:rFonts w:cs="Tahoma"/>
                                <w:sz w:val="20"/>
                                <w:szCs w:val="20"/>
                              </w:rPr>
                              <w:t xml:space="preserve"> to the local community</w:t>
                            </w:r>
                            <w:r w:rsidRPr="00A828B5">
                              <w:rPr>
                                <w:rFonts w:cs="Tahoma"/>
                                <w:sz w:val="20"/>
                                <w:szCs w:val="20"/>
                              </w:rPr>
                              <w:t>)</w:t>
                            </w:r>
                          </w:p>
                          <w:p w14:paraId="48885058" w14:textId="77777777" w:rsidR="00F052C7" w:rsidRDefault="00F052C7" w:rsidP="008D069F">
                            <w:pPr>
                              <w:rPr>
                                <w:rFonts w:cs="Tahoma"/>
                                <w:sz w:val="20"/>
                                <w:szCs w:val="20"/>
                              </w:rPr>
                            </w:pPr>
                          </w:p>
                          <w:p w14:paraId="160297E7" w14:textId="77777777" w:rsidR="00F052C7" w:rsidRPr="00A828B5" w:rsidRDefault="00F052C7" w:rsidP="008D069F">
                            <w:pPr>
                              <w:rPr>
                                <w:rFonts w:cs="Tahoma"/>
                                <w:sz w:val="20"/>
                                <w:szCs w:val="20"/>
                              </w:rPr>
                            </w:pPr>
                          </w:p>
                        </w:txbxContent>
                      </wps:txbx>
                      <wps:bodyPr rot="0" vert="horz" wrap="square" lIns="91440" tIns="45720" rIns="91440" bIns="45720" anchor="t" anchorCtr="0" upright="1">
                        <a:noAutofit/>
                      </wps:bodyPr>
                    </wps:wsp>
                  </a:graphicData>
                </a:graphic>
              </wp:inline>
            </w:drawing>
          </mc:Choice>
          <mc:Fallback>
            <w:pict>
              <v:shapetype w14:anchorId="314C46B0" id="_x0000_t202" coordsize="21600,21600" o:spt="202" path="m,l,21600r21600,l21600,xe">
                <v:stroke joinstyle="miter"/>
                <v:path gradientshapeok="t" o:connecttype="rect"/>
              </v:shapetype>
              <v:shape id="Text Box 2" o:spid="_x0000_s1026" type="#_x0000_t202" style="width:451.3pt;height:1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" strokeweight="3pt">
                <v:textbox>
                  <w:txbxContent>
                    <w:p w14:paraId="4D8758A6" w14:textId="77777777" w:rsidR="008D069F" w:rsidRPr="00A828B5" w:rsidRDefault="008D069F" w:rsidP="008D069F">
                      <w:pPr>
                        <w:jc w:val="center"/>
                        <w:rPr>
                          <w:rFonts w:cs="Tahoma"/>
                          <w:b/>
                          <w:szCs w:val="24"/>
                        </w:rPr>
                      </w:pPr>
                      <w:r w:rsidRPr="00A652F2">
                        <w:rPr>
                          <w:rFonts w:cs="Tahoma"/>
                          <w:b/>
                          <w:szCs w:val="24"/>
                        </w:rPr>
                        <w:t>PUBLIC SESSION</w:t>
                      </w:r>
                    </w:p>
                    <w:p w14:paraId="5C60C76C" w14:textId="77777777" w:rsidR="008D069F" w:rsidRPr="00A828B5" w:rsidRDefault="008D069F" w:rsidP="008D069F">
                      <w:pPr>
                        <w:jc w:val="both"/>
                        <w:rPr>
                          <w:rFonts w:cs="Tahoma"/>
                          <w:sz w:val="20"/>
                          <w:szCs w:val="20"/>
                        </w:rPr>
                      </w:pPr>
                      <w:r w:rsidRPr="00A828B5">
                        <w:rPr>
                          <w:rFonts w:cs="Tahoma"/>
                          <w:sz w:val="20"/>
                          <w:szCs w:val="20"/>
                        </w:rPr>
                        <w:t>Questions and comments are invited from members of the public (</w:t>
                      </w:r>
                      <w:r w:rsidRPr="00A828B5">
                        <w:rPr>
                          <w:rFonts w:cs="Tahoma"/>
                          <w:b/>
                          <w:bCs/>
                          <w:sz w:val="20"/>
                          <w:szCs w:val="20"/>
                        </w:rPr>
                        <w:t>limited to 15 minutes in total, each individual limited to 3 minutes</w:t>
                      </w:r>
                      <w:r w:rsidRPr="00A828B5">
                        <w:rPr>
                          <w:rFonts w:cs="Tahoma"/>
                          <w:sz w:val="20"/>
                          <w:szCs w:val="20"/>
                        </w:rPr>
                        <w:t>).  As issues raised during the public session may not relate to items on the agenda, no resolution for action can be taken</w:t>
                      </w:r>
                      <w:r>
                        <w:rPr>
                          <w:rStyle w:val="FootnoteReference"/>
                          <w:b/>
                          <w:bCs/>
                        </w:rPr>
                        <w:footnoteRef/>
                      </w:r>
                      <w:r w:rsidRPr="00A828B5">
                        <w:rPr>
                          <w:rFonts w:cs="Tahoma"/>
                          <w:sz w:val="20"/>
                          <w:szCs w:val="20"/>
                        </w:rPr>
                        <w:t>.  A record of public participation shall not be included in the Minutes.</w:t>
                      </w:r>
                    </w:p>
                    <w:p w14:paraId="07CF6263" w14:textId="62E9F1ED" w:rsidR="008D069F" w:rsidRPr="00A828B5" w:rsidRDefault="008D069F" w:rsidP="008D069F">
                      <w:pPr>
                        <w:rPr>
                          <w:rFonts w:cs="Tahoma"/>
                          <w:b/>
                          <w:sz w:val="20"/>
                          <w:szCs w:val="20"/>
                        </w:rPr>
                      </w:pPr>
                      <w:r w:rsidRPr="00A828B5">
                        <w:rPr>
                          <w:rFonts w:cs="Tahoma"/>
                          <w:b/>
                          <w:sz w:val="20"/>
                          <w:szCs w:val="20"/>
                        </w:rPr>
                        <w:t>Reports from County Councillors</w:t>
                      </w:r>
                    </w:p>
                    <w:p w14:paraId="39FE35E0" w14:textId="1AA7E6BC" w:rsidR="008D069F" w:rsidRDefault="008D069F" w:rsidP="008D069F">
                      <w:pPr>
                        <w:rPr>
                          <w:rFonts w:cs="Tahoma"/>
                          <w:sz w:val="20"/>
                          <w:szCs w:val="20"/>
                        </w:rPr>
                      </w:pPr>
                      <w:r w:rsidRPr="008B4111">
                        <w:rPr>
                          <w:rFonts w:cs="Tahoma"/>
                          <w:b/>
                          <w:bCs/>
                          <w:sz w:val="20"/>
                          <w:szCs w:val="20"/>
                        </w:rPr>
                        <w:t>Short</w:t>
                      </w:r>
                      <w:r w:rsidRPr="00A828B5">
                        <w:rPr>
                          <w:rFonts w:cs="Tahoma"/>
                          <w:sz w:val="20"/>
                          <w:szCs w:val="20"/>
                        </w:rPr>
                        <w:t xml:space="preserve"> oral reports are invited from </w:t>
                      </w:r>
                      <w:r w:rsidR="008B4111">
                        <w:rPr>
                          <w:rFonts w:cs="Tahoma"/>
                          <w:sz w:val="20"/>
                          <w:szCs w:val="20"/>
                        </w:rPr>
                        <w:t>Somerset</w:t>
                      </w:r>
                      <w:r w:rsidRPr="00A828B5">
                        <w:rPr>
                          <w:rFonts w:cs="Tahoma"/>
                          <w:sz w:val="20"/>
                          <w:szCs w:val="20"/>
                        </w:rPr>
                        <w:t xml:space="preserve"> Councillors, regarding matters affecting</w:t>
                      </w:r>
                      <w:r>
                        <w:rPr>
                          <w:rFonts w:cs="Tahoma"/>
                          <w:sz w:val="20"/>
                          <w:szCs w:val="20"/>
                        </w:rPr>
                        <w:t xml:space="preserve"> </w:t>
                      </w:r>
                      <w:r w:rsidR="001A30E5">
                        <w:rPr>
                          <w:rFonts w:cs="Tahoma"/>
                          <w:sz w:val="20"/>
                          <w:szCs w:val="20"/>
                        </w:rPr>
                        <w:t xml:space="preserve">Evercreech </w:t>
                      </w:r>
                      <w:r w:rsidRPr="00A828B5">
                        <w:rPr>
                          <w:rFonts w:cs="Tahoma"/>
                          <w:sz w:val="20"/>
                          <w:szCs w:val="20"/>
                        </w:rPr>
                        <w:t>and the wider local community (if applicable</w:t>
                      </w:r>
                      <w:r>
                        <w:rPr>
                          <w:rFonts w:cs="Tahoma"/>
                          <w:sz w:val="20"/>
                          <w:szCs w:val="20"/>
                        </w:rPr>
                        <w:t xml:space="preserve"> to the local community</w:t>
                      </w:r>
                      <w:r w:rsidRPr="00A828B5">
                        <w:rPr>
                          <w:rFonts w:cs="Tahoma"/>
                          <w:sz w:val="20"/>
                          <w:szCs w:val="20"/>
                        </w:rPr>
                        <w:t>)</w:t>
                      </w:r>
                    </w:p>
                    <w:p w14:paraId="48885058" w14:textId="77777777" w:rsidR="00F052C7" w:rsidRDefault="00F052C7" w:rsidP="008D069F">
                      <w:pPr>
                        <w:rPr>
                          <w:rFonts w:cs="Tahoma"/>
                          <w:sz w:val="20"/>
                          <w:szCs w:val="20"/>
                        </w:rPr>
                      </w:pPr>
                    </w:p>
                    <w:p w14:paraId="160297E7" w14:textId="77777777" w:rsidR="00F052C7" w:rsidRPr="00A828B5" w:rsidRDefault="00F052C7" w:rsidP="008D069F">
                      <w:pPr>
                        <w:rPr>
                          <w:rFonts w:cs="Tahoma"/>
                          <w:sz w:val="20"/>
                          <w:szCs w:val="20"/>
                        </w:rPr>
                      </w:pPr>
                    </w:p>
                  </w:txbxContent>
                </v:textbox>
                <w10:anchorlock/>
              </v:shape>
            </w:pict>
          </mc:Fallback>
        </mc:AlternateContent>
      </w:r>
    </w:p>
    <w:p w14:paraId="7778FF03" w14:textId="77777777" w:rsidR="008D069F" w:rsidRPr="00734BC2" w:rsidRDefault="008D069F" w:rsidP="008074FD">
      <w:pPr>
        <w:jc w:val="center"/>
        <w:rPr>
          <w:rFonts w:ascii="Arial" w:hAnsi="Arial" w:cs="Arial"/>
          <w:b/>
          <w:sz w:val="20"/>
          <w:szCs w:val="20"/>
        </w:rPr>
      </w:pPr>
    </w:p>
    <w:p w14:paraId="4A106B85" w14:textId="77777777" w:rsidR="003402D5" w:rsidRPr="00734BC2" w:rsidRDefault="003402D5" w:rsidP="008B56A5">
      <w:pPr>
        <w:rPr>
          <w:rFonts w:ascii="Arial" w:hAnsi="Arial" w:cs="Arial"/>
          <w:b/>
          <w:sz w:val="20"/>
          <w:szCs w:val="20"/>
        </w:rPr>
      </w:pPr>
    </w:p>
    <w:tbl>
      <w:tblPr>
        <w:tblStyle w:val="TableGrid"/>
        <w:tblW w:w="10195" w:type="dxa"/>
        <w:tblInd w:w="-275" w:type="dxa"/>
        <w:tblLayout w:type="fixed"/>
        <w:tblLook w:val="04A0" w:firstRow="1" w:lastRow="0" w:firstColumn="1" w:lastColumn="0" w:noHBand="0" w:noVBand="1"/>
      </w:tblPr>
      <w:tblGrid>
        <w:gridCol w:w="900"/>
        <w:gridCol w:w="8534"/>
        <w:gridCol w:w="761"/>
      </w:tblGrid>
      <w:tr w:rsidR="00D82A83" w:rsidRPr="00734BC2" w14:paraId="6BAF796A" w14:textId="77777777" w:rsidTr="008B4111">
        <w:tc>
          <w:tcPr>
            <w:tcW w:w="900" w:type="dxa"/>
          </w:tcPr>
          <w:p w14:paraId="776086FD" w14:textId="2943FEC9" w:rsidR="004A1BA3" w:rsidRPr="00734BC2" w:rsidRDefault="009E590E" w:rsidP="00B24F5A">
            <w:pPr>
              <w:rPr>
                <w:rFonts w:ascii="Arial" w:hAnsi="Arial" w:cs="Arial"/>
                <w:b/>
                <w:sz w:val="20"/>
                <w:szCs w:val="20"/>
              </w:rPr>
            </w:pPr>
            <w:proofErr w:type="spellStart"/>
            <w:r w:rsidRPr="00734BC2">
              <w:rPr>
                <w:rFonts w:ascii="Arial" w:hAnsi="Arial" w:cs="Arial"/>
                <w:b/>
                <w:sz w:val="20"/>
                <w:szCs w:val="20"/>
              </w:rPr>
              <w:t>i</w:t>
            </w:r>
            <w:proofErr w:type="spellEnd"/>
            <w:r w:rsidRPr="00734BC2">
              <w:rPr>
                <w:rFonts w:ascii="Arial" w:hAnsi="Arial" w:cs="Arial"/>
                <w:b/>
                <w:sz w:val="20"/>
                <w:szCs w:val="20"/>
              </w:rPr>
              <w:t>)</w:t>
            </w:r>
          </w:p>
        </w:tc>
        <w:tc>
          <w:tcPr>
            <w:tcW w:w="8534" w:type="dxa"/>
          </w:tcPr>
          <w:p w14:paraId="4D277D5D" w14:textId="068B7D5D" w:rsidR="004A1BA3" w:rsidRPr="00734BC2" w:rsidRDefault="009E590E" w:rsidP="00B24F5A">
            <w:pPr>
              <w:rPr>
                <w:rFonts w:ascii="Arial" w:hAnsi="Arial" w:cs="Arial"/>
                <w:b/>
                <w:sz w:val="20"/>
                <w:szCs w:val="20"/>
              </w:rPr>
            </w:pPr>
            <w:r w:rsidRPr="00734BC2">
              <w:rPr>
                <w:rFonts w:ascii="Arial" w:hAnsi="Arial" w:cs="Arial"/>
                <w:b/>
                <w:sz w:val="20"/>
                <w:szCs w:val="20"/>
              </w:rPr>
              <w:t>Public Open Session</w:t>
            </w:r>
          </w:p>
        </w:tc>
        <w:tc>
          <w:tcPr>
            <w:tcW w:w="761" w:type="dxa"/>
          </w:tcPr>
          <w:p w14:paraId="7F013086" w14:textId="77777777" w:rsidR="004A1BA3" w:rsidRPr="00734BC2" w:rsidRDefault="004A1BA3" w:rsidP="00B24F5A">
            <w:pPr>
              <w:rPr>
                <w:rFonts w:ascii="Arial" w:hAnsi="Arial" w:cs="Arial"/>
                <w:b/>
                <w:sz w:val="20"/>
                <w:szCs w:val="20"/>
              </w:rPr>
            </w:pPr>
            <w:r w:rsidRPr="00734BC2">
              <w:rPr>
                <w:rFonts w:ascii="Arial" w:hAnsi="Arial" w:cs="Arial"/>
                <w:b/>
                <w:sz w:val="20"/>
                <w:szCs w:val="20"/>
              </w:rPr>
              <w:t>LEAD</w:t>
            </w:r>
          </w:p>
        </w:tc>
      </w:tr>
      <w:tr w:rsidR="00D82A83" w:rsidRPr="00734BC2" w14:paraId="7B85BF53" w14:textId="77777777" w:rsidTr="008B4111">
        <w:tc>
          <w:tcPr>
            <w:tcW w:w="900" w:type="dxa"/>
          </w:tcPr>
          <w:p w14:paraId="197DA293" w14:textId="78F843AC" w:rsidR="003402D5" w:rsidRPr="00734BC2" w:rsidRDefault="009E590E" w:rsidP="00B24F5A">
            <w:pPr>
              <w:rPr>
                <w:rFonts w:ascii="Arial" w:hAnsi="Arial" w:cs="Arial"/>
                <w:b/>
                <w:sz w:val="20"/>
                <w:szCs w:val="20"/>
              </w:rPr>
            </w:pPr>
            <w:r w:rsidRPr="00734BC2">
              <w:rPr>
                <w:rFonts w:ascii="Arial" w:hAnsi="Arial" w:cs="Arial"/>
                <w:b/>
                <w:sz w:val="20"/>
                <w:szCs w:val="20"/>
              </w:rPr>
              <w:t xml:space="preserve">ii) </w:t>
            </w:r>
          </w:p>
        </w:tc>
        <w:tc>
          <w:tcPr>
            <w:tcW w:w="8534" w:type="dxa"/>
          </w:tcPr>
          <w:p w14:paraId="0EC82AF3" w14:textId="77777777" w:rsidR="003402D5" w:rsidRDefault="005E2A7B" w:rsidP="00B24F5A">
            <w:pPr>
              <w:rPr>
                <w:rFonts w:ascii="Arial" w:hAnsi="Arial" w:cs="Arial"/>
                <w:b/>
                <w:sz w:val="20"/>
                <w:szCs w:val="20"/>
              </w:rPr>
            </w:pPr>
            <w:r w:rsidRPr="00734BC2">
              <w:rPr>
                <w:rFonts w:ascii="Arial" w:hAnsi="Arial" w:cs="Arial"/>
                <w:b/>
                <w:sz w:val="20"/>
                <w:szCs w:val="20"/>
              </w:rPr>
              <w:t xml:space="preserve">Somerset </w:t>
            </w:r>
            <w:r w:rsidR="009E590E" w:rsidRPr="00734BC2">
              <w:rPr>
                <w:rFonts w:ascii="Arial" w:hAnsi="Arial" w:cs="Arial"/>
                <w:b/>
                <w:sz w:val="20"/>
                <w:szCs w:val="20"/>
              </w:rPr>
              <w:t>Councillor Report</w:t>
            </w:r>
          </w:p>
          <w:p w14:paraId="03D2AD02" w14:textId="55CF0509" w:rsidR="00C506CD" w:rsidRPr="00C506CD" w:rsidRDefault="00C506CD" w:rsidP="00B24F5A">
            <w:pPr>
              <w:rPr>
                <w:rFonts w:ascii="Arial" w:hAnsi="Arial" w:cs="Arial"/>
                <w:bCs/>
                <w:sz w:val="20"/>
                <w:szCs w:val="20"/>
              </w:rPr>
            </w:pPr>
            <w:r w:rsidRPr="00C506CD">
              <w:rPr>
                <w:rFonts w:ascii="Arial" w:hAnsi="Arial" w:cs="Arial"/>
                <w:bCs/>
                <w:sz w:val="20"/>
                <w:szCs w:val="20"/>
              </w:rPr>
              <w:t>Monthly report received prior to meeting</w:t>
            </w:r>
          </w:p>
        </w:tc>
        <w:tc>
          <w:tcPr>
            <w:tcW w:w="761" w:type="dxa"/>
          </w:tcPr>
          <w:p w14:paraId="4443E3C4" w14:textId="77777777" w:rsidR="003402D5" w:rsidRPr="00734BC2" w:rsidRDefault="003402D5" w:rsidP="00B24F5A">
            <w:pPr>
              <w:rPr>
                <w:rFonts w:ascii="Arial" w:hAnsi="Arial" w:cs="Arial"/>
                <w:b/>
                <w:sz w:val="20"/>
                <w:szCs w:val="20"/>
              </w:rPr>
            </w:pPr>
          </w:p>
        </w:tc>
      </w:tr>
      <w:tr w:rsidR="00D82A83" w:rsidRPr="00734BC2" w14:paraId="755F27DD" w14:textId="77777777" w:rsidTr="008B4111">
        <w:tc>
          <w:tcPr>
            <w:tcW w:w="900" w:type="dxa"/>
          </w:tcPr>
          <w:p w14:paraId="45D1D7B6" w14:textId="77777777" w:rsidR="004A1BA3" w:rsidRPr="00734BC2" w:rsidRDefault="004A1BA3" w:rsidP="00B24F5A">
            <w:pPr>
              <w:rPr>
                <w:rFonts w:ascii="Arial" w:hAnsi="Arial" w:cs="Arial"/>
                <w:bCs/>
                <w:sz w:val="20"/>
                <w:szCs w:val="20"/>
              </w:rPr>
            </w:pPr>
          </w:p>
        </w:tc>
        <w:tc>
          <w:tcPr>
            <w:tcW w:w="8534" w:type="dxa"/>
          </w:tcPr>
          <w:p w14:paraId="65150C0B" w14:textId="34CEF8E2" w:rsidR="004A1BA3" w:rsidRPr="00734BC2" w:rsidRDefault="009E590E" w:rsidP="00B24F5A">
            <w:pPr>
              <w:rPr>
                <w:rFonts w:ascii="Arial" w:hAnsi="Arial" w:cs="Arial"/>
                <w:b/>
                <w:sz w:val="20"/>
                <w:szCs w:val="20"/>
              </w:rPr>
            </w:pPr>
            <w:r w:rsidRPr="00734BC2">
              <w:rPr>
                <w:rFonts w:ascii="Arial" w:hAnsi="Arial" w:cs="Arial"/>
                <w:b/>
                <w:sz w:val="20"/>
                <w:szCs w:val="20"/>
              </w:rPr>
              <w:t>Meeting open time</w:t>
            </w:r>
          </w:p>
        </w:tc>
        <w:tc>
          <w:tcPr>
            <w:tcW w:w="761" w:type="dxa"/>
          </w:tcPr>
          <w:p w14:paraId="737BF47C" w14:textId="77777777" w:rsidR="004A1BA3" w:rsidRPr="00734BC2" w:rsidRDefault="004A1BA3" w:rsidP="00B24F5A">
            <w:pPr>
              <w:rPr>
                <w:rFonts w:ascii="Arial" w:hAnsi="Arial" w:cs="Arial"/>
                <w:b/>
                <w:sz w:val="20"/>
                <w:szCs w:val="20"/>
              </w:rPr>
            </w:pPr>
          </w:p>
        </w:tc>
      </w:tr>
      <w:tr w:rsidR="00D82A83" w:rsidRPr="00734BC2" w14:paraId="0B4F7A89" w14:textId="77777777" w:rsidTr="008B4111">
        <w:tc>
          <w:tcPr>
            <w:tcW w:w="900" w:type="dxa"/>
          </w:tcPr>
          <w:p w14:paraId="5E893C00" w14:textId="77777777" w:rsidR="004A1BA3" w:rsidRPr="00734BC2" w:rsidRDefault="004A1BA3" w:rsidP="00B24F5A">
            <w:pPr>
              <w:rPr>
                <w:rFonts w:ascii="Arial" w:hAnsi="Arial" w:cs="Arial"/>
                <w:bCs/>
                <w:sz w:val="20"/>
                <w:szCs w:val="20"/>
              </w:rPr>
            </w:pPr>
            <w:r w:rsidRPr="00734BC2">
              <w:rPr>
                <w:rFonts w:ascii="Arial" w:hAnsi="Arial" w:cs="Arial"/>
                <w:bCs/>
                <w:sz w:val="20"/>
                <w:szCs w:val="20"/>
              </w:rPr>
              <w:t>001</w:t>
            </w:r>
          </w:p>
        </w:tc>
        <w:tc>
          <w:tcPr>
            <w:tcW w:w="8534" w:type="dxa"/>
          </w:tcPr>
          <w:p w14:paraId="26A3F492" w14:textId="5770EA95" w:rsidR="004A1BA3" w:rsidRPr="00734BC2" w:rsidRDefault="004B2BC8" w:rsidP="00640F2E">
            <w:pPr>
              <w:pStyle w:val="Heading2"/>
              <w:tabs>
                <w:tab w:val="left" w:pos="720"/>
                <w:tab w:val="left" w:pos="851"/>
                <w:tab w:val="left" w:pos="964"/>
                <w:tab w:val="left" w:pos="1077"/>
              </w:tabs>
              <w:spacing w:before="0"/>
              <w:rPr>
                <w:rFonts w:ascii="Arial" w:hAnsi="Arial" w:cs="Arial"/>
                <w:sz w:val="20"/>
                <w:szCs w:val="20"/>
              </w:rPr>
            </w:pPr>
            <w:r w:rsidRPr="00734BC2">
              <w:rPr>
                <w:rFonts w:ascii="Arial" w:hAnsi="Arial" w:cs="Arial"/>
                <w:b/>
                <w:bCs/>
                <w:sz w:val="20"/>
                <w:szCs w:val="20"/>
              </w:rPr>
              <w:t xml:space="preserve">To receive apologies for absence and to approve the reasons given </w:t>
            </w:r>
            <w:r w:rsidRPr="00734BC2">
              <w:rPr>
                <w:rFonts w:ascii="Arial" w:hAnsi="Arial" w:cs="Arial"/>
                <w:sz w:val="20"/>
                <w:szCs w:val="20"/>
              </w:rPr>
              <w:t>(LGA 1972 s85(1))</w:t>
            </w:r>
          </w:p>
        </w:tc>
        <w:tc>
          <w:tcPr>
            <w:tcW w:w="761" w:type="dxa"/>
          </w:tcPr>
          <w:p w14:paraId="7AEA586E" w14:textId="77777777" w:rsidR="004A1BA3" w:rsidRPr="00734BC2" w:rsidRDefault="004A1BA3" w:rsidP="00B24F5A">
            <w:pPr>
              <w:rPr>
                <w:rFonts w:ascii="Arial" w:hAnsi="Arial" w:cs="Arial"/>
                <w:b/>
                <w:sz w:val="20"/>
                <w:szCs w:val="20"/>
              </w:rPr>
            </w:pPr>
          </w:p>
        </w:tc>
      </w:tr>
      <w:tr w:rsidR="00D82A83" w:rsidRPr="00734BC2" w14:paraId="5B2C074E" w14:textId="77777777" w:rsidTr="008B4111">
        <w:tc>
          <w:tcPr>
            <w:tcW w:w="900" w:type="dxa"/>
          </w:tcPr>
          <w:p w14:paraId="031C95F1" w14:textId="77777777" w:rsidR="004A1BA3" w:rsidRPr="00734BC2" w:rsidRDefault="004A1BA3" w:rsidP="00B24F5A">
            <w:pPr>
              <w:rPr>
                <w:rFonts w:ascii="Arial" w:hAnsi="Arial" w:cs="Arial"/>
                <w:bCs/>
                <w:sz w:val="20"/>
                <w:szCs w:val="20"/>
              </w:rPr>
            </w:pPr>
            <w:r w:rsidRPr="00734BC2">
              <w:rPr>
                <w:rFonts w:ascii="Arial" w:hAnsi="Arial" w:cs="Arial"/>
                <w:bCs/>
                <w:sz w:val="20"/>
                <w:szCs w:val="20"/>
              </w:rPr>
              <w:t>002</w:t>
            </w:r>
          </w:p>
        </w:tc>
        <w:tc>
          <w:tcPr>
            <w:tcW w:w="8534" w:type="dxa"/>
          </w:tcPr>
          <w:p w14:paraId="706FF1A8" w14:textId="4668EFF1" w:rsidR="004A1BA3" w:rsidRPr="00734BC2" w:rsidRDefault="004B2BC8" w:rsidP="004B2BC8">
            <w:pPr>
              <w:jc w:val="both"/>
              <w:rPr>
                <w:rFonts w:ascii="Arial" w:hAnsi="Arial" w:cs="Arial"/>
                <w:bCs/>
                <w:sz w:val="20"/>
                <w:szCs w:val="20"/>
              </w:rPr>
            </w:pPr>
            <w:r w:rsidRPr="00734BC2">
              <w:rPr>
                <w:rFonts w:ascii="Arial" w:hAnsi="Arial" w:cs="Arial"/>
                <w:b/>
                <w:bCs/>
                <w:sz w:val="20"/>
                <w:szCs w:val="20"/>
              </w:rPr>
              <w:t xml:space="preserve">Declarations of interests. </w:t>
            </w:r>
            <w:r w:rsidRPr="00734BC2">
              <w:rPr>
                <w:rFonts w:ascii="Arial" w:hAnsi="Arial" w:cs="Arial"/>
                <w:sz w:val="20"/>
                <w:szCs w:val="20"/>
              </w:rPr>
              <w:t>Council members to declare any interests, including any   Disclosable Pecuniary Interests they may have in agenda items that accord with the requirements of the Parish Council’s Code of Conduct and to consider any prior requests from members for Dispensations that accord with Localism Act 2011 s33 (b-e).  (NB this does not preclude any later declarations)</w:t>
            </w:r>
          </w:p>
        </w:tc>
        <w:tc>
          <w:tcPr>
            <w:tcW w:w="761" w:type="dxa"/>
          </w:tcPr>
          <w:p w14:paraId="1196A45C" w14:textId="77777777" w:rsidR="004A1BA3" w:rsidRPr="00734BC2" w:rsidRDefault="004A1BA3" w:rsidP="00B24F5A">
            <w:pPr>
              <w:rPr>
                <w:rFonts w:ascii="Arial" w:hAnsi="Arial" w:cs="Arial"/>
                <w:b/>
                <w:sz w:val="20"/>
                <w:szCs w:val="20"/>
              </w:rPr>
            </w:pPr>
          </w:p>
        </w:tc>
      </w:tr>
      <w:tr w:rsidR="00D82A83" w:rsidRPr="00734BC2" w14:paraId="2EEE141E" w14:textId="77777777" w:rsidTr="008B4111">
        <w:tc>
          <w:tcPr>
            <w:tcW w:w="900" w:type="dxa"/>
          </w:tcPr>
          <w:p w14:paraId="432129C8" w14:textId="77777777" w:rsidR="004A1BA3" w:rsidRPr="00734BC2" w:rsidRDefault="004A1BA3" w:rsidP="00B24F5A">
            <w:pPr>
              <w:rPr>
                <w:rFonts w:ascii="Arial" w:hAnsi="Arial" w:cs="Arial"/>
                <w:bCs/>
                <w:sz w:val="20"/>
                <w:szCs w:val="20"/>
              </w:rPr>
            </w:pPr>
            <w:r w:rsidRPr="00734BC2">
              <w:rPr>
                <w:rFonts w:ascii="Arial" w:hAnsi="Arial" w:cs="Arial"/>
                <w:bCs/>
                <w:sz w:val="20"/>
                <w:szCs w:val="20"/>
              </w:rPr>
              <w:t>003</w:t>
            </w:r>
          </w:p>
        </w:tc>
        <w:tc>
          <w:tcPr>
            <w:tcW w:w="8534" w:type="dxa"/>
          </w:tcPr>
          <w:p w14:paraId="2A82E276" w14:textId="77777777" w:rsidR="004E662E" w:rsidRPr="00734BC2" w:rsidRDefault="004B2BC8" w:rsidP="00B24F5A">
            <w:pPr>
              <w:rPr>
                <w:rFonts w:ascii="Arial" w:hAnsi="Arial" w:cs="Arial"/>
                <w:sz w:val="20"/>
                <w:szCs w:val="20"/>
              </w:rPr>
            </w:pPr>
            <w:r w:rsidRPr="00734BC2">
              <w:rPr>
                <w:rFonts w:ascii="Arial" w:hAnsi="Arial" w:cs="Arial"/>
                <w:b/>
                <w:bCs/>
                <w:sz w:val="20"/>
                <w:szCs w:val="20"/>
              </w:rPr>
              <w:t xml:space="preserve">To approve and sign as a correct record the minutes of the previous meeting </w:t>
            </w:r>
            <w:r w:rsidRPr="00734BC2">
              <w:rPr>
                <w:rFonts w:ascii="Arial" w:hAnsi="Arial" w:cs="Arial"/>
                <w:sz w:val="20"/>
                <w:szCs w:val="20"/>
              </w:rPr>
              <w:t xml:space="preserve">(LGA 1972 </w:t>
            </w:r>
            <w:proofErr w:type="spellStart"/>
            <w:r w:rsidRPr="00734BC2">
              <w:rPr>
                <w:rFonts w:ascii="Arial" w:hAnsi="Arial" w:cs="Arial"/>
                <w:sz w:val="20"/>
                <w:szCs w:val="20"/>
              </w:rPr>
              <w:t>sch</w:t>
            </w:r>
            <w:proofErr w:type="spellEnd"/>
            <w:r w:rsidRPr="00734BC2">
              <w:rPr>
                <w:rFonts w:ascii="Arial" w:hAnsi="Arial" w:cs="Arial"/>
                <w:sz w:val="20"/>
                <w:szCs w:val="20"/>
              </w:rPr>
              <w:t xml:space="preserve"> 12, para 41(1))</w:t>
            </w:r>
          </w:p>
          <w:p w14:paraId="50C30DE9" w14:textId="5CA6F0BF" w:rsidR="00E66C48" w:rsidRPr="00734BC2" w:rsidRDefault="00E66C48" w:rsidP="00B24F5A">
            <w:pPr>
              <w:rPr>
                <w:rFonts w:ascii="Arial" w:hAnsi="Arial" w:cs="Arial"/>
                <w:bCs/>
                <w:sz w:val="20"/>
                <w:szCs w:val="20"/>
              </w:rPr>
            </w:pPr>
            <w:r w:rsidRPr="00734BC2">
              <w:rPr>
                <w:rFonts w:ascii="Arial" w:hAnsi="Arial" w:cs="Arial"/>
                <w:bCs/>
                <w:sz w:val="20"/>
                <w:szCs w:val="20"/>
              </w:rPr>
              <w:t xml:space="preserve">Meeting </w:t>
            </w:r>
            <w:r w:rsidR="00627D11" w:rsidRPr="00734BC2">
              <w:rPr>
                <w:rFonts w:ascii="Arial" w:hAnsi="Arial" w:cs="Arial"/>
                <w:bCs/>
                <w:sz w:val="20"/>
                <w:szCs w:val="20"/>
              </w:rPr>
              <w:t>02 09 25</w:t>
            </w:r>
          </w:p>
        </w:tc>
        <w:tc>
          <w:tcPr>
            <w:tcW w:w="761" w:type="dxa"/>
          </w:tcPr>
          <w:p w14:paraId="65F97AEF" w14:textId="77777777" w:rsidR="004A1BA3" w:rsidRPr="00734BC2" w:rsidRDefault="004A1BA3" w:rsidP="00B24F5A">
            <w:pPr>
              <w:rPr>
                <w:rFonts w:ascii="Arial" w:hAnsi="Arial" w:cs="Arial"/>
                <w:b/>
                <w:sz w:val="20"/>
                <w:szCs w:val="20"/>
              </w:rPr>
            </w:pPr>
          </w:p>
        </w:tc>
      </w:tr>
      <w:tr w:rsidR="00D82A83" w:rsidRPr="00734BC2" w14:paraId="583F29F7" w14:textId="77777777" w:rsidTr="008B4111">
        <w:tc>
          <w:tcPr>
            <w:tcW w:w="900" w:type="dxa"/>
          </w:tcPr>
          <w:p w14:paraId="7705B321" w14:textId="761EB461" w:rsidR="00487B8A" w:rsidRPr="00734BC2" w:rsidRDefault="00487B8A" w:rsidP="00B24F5A">
            <w:pPr>
              <w:rPr>
                <w:rFonts w:ascii="Arial" w:hAnsi="Arial" w:cs="Arial"/>
                <w:bCs/>
                <w:sz w:val="20"/>
                <w:szCs w:val="20"/>
              </w:rPr>
            </w:pPr>
            <w:r w:rsidRPr="00734BC2">
              <w:rPr>
                <w:rFonts w:ascii="Arial" w:hAnsi="Arial" w:cs="Arial"/>
                <w:bCs/>
                <w:sz w:val="20"/>
                <w:szCs w:val="20"/>
              </w:rPr>
              <w:t>004</w:t>
            </w:r>
          </w:p>
        </w:tc>
        <w:tc>
          <w:tcPr>
            <w:tcW w:w="8534" w:type="dxa"/>
          </w:tcPr>
          <w:p w14:paraId="4ADD57D9" w14:textId="77777777" w:rsidR="004B2BC8" w:rsidRPr="00734BC2" w:rsidRDefault="004B2BC8" w:rsidP="004B2BC8">
            <w:pPr>
              <w:rPr>
                <w:rFonts w:ascii="Arial" w:hAnsi="Arial" w:cs="Arial"/>
                <w:b/>
                <w:sz w:val="20"/>
                <w:szCs w:val="20"/>
              </w:rPr>
            </w:pPr>
            <w:r w:rsidRPr="00734BC2">
              <w:rPr>
                <w:rFonts w:ascii="Arial" w:hAnsi="Arial" w:cs="Arial"/>
                <w:b/>
                <w:sz w:val="20"/>
                <w:szCs w:val="20"/>
              </w:rPr>
              <w:t>Actions List</w:t>
            </w:r>
          </w:p>
          <w:p w14:paraId="30B5F333" w14:textId="5E74015C" w:rsidR="00262ECB" w:rsidRPr="00734BC2" w:rsidRDefault="00262ECB" w:rsidP="00B24F5A">
            <w:pPr>
              <w:rPr>
                <w:rFonts w:ascii="Arial" w:hAnsi="Arial" w:cs="Arial"/>
                <w:bCs/>
                <w:sz w:val="20"/>
                <w:szCs w:val="20"/>
              </w:rPr>
            </w:pPr>
          </w:p>
        </w:tc>
        <w:tc>
          <w:tcPr>
            <w:tcW w:w="761" w:type="dxa"/>
          </w:tcPr>
          <w:p w14:paraId="4F3FA8E5" w14:textId="77777777" w:rsidR="00487B8A" w:rsidRPr="00734BC2" w:rsidRDefault="00487B8A" w:rsidP="00B24F5A">
            <w:pPr>
              <w:rPr>
                <w:rFonts w:ascii="Arial" w:hAnsi="Arial" w:cs="Arial"/>
                <w:b/>
                <w:sz w:val="20"/>
                <w:szCs w:val="20"/>
              </w:rPr>
            </w:pPr>
          </w:p>
        </w:tc>
      </w:tr>
      <w:tr w:rsidR="00D82A83" w:rsidRPr="00734BC2" w14:paraId="5E0FAD60" w14:textId="77777777" w:rsidTr="008B4111">
        <w:tc>
          <w:tcPr>
            <w:tcW w:w="900" w:type="dxa"/>
          </w:tcPr>
          <w:p w14:paraId="75C6BE6E" w14:textId="75C70C96" w:rsidR="00487B8A" w:rsidRPr="00734BC2" w:rsidRDefault="00487B8A" w:rsidP="00B717BB">
            <w:pPr>
              <w:rPr>
                <w:rFonts w:ascii="Arial" w:hAnsi="Arial" w:cs="Arial"/>
                <w:bCs/>
                <w:sz w:val="20"/>
                <w:szCs w:val="20"/>
              </w:rPr>
            </w:pPr>
            <w:r w:rsidRPr="00734BC2">
              <w:rPr>
                <w:rFonts w:ascii="Arial" w:hAnsi="Arial" w:cs="Arial"/>
                <w:bCs/>
                <w:sz w:val="20"/>
                <w:szCs w:val="20"/>
              </w:rPr>
              <w:t>00</w:t>
            </w:r>
            <w:r w:rsidR="0011455D" w:rsidRPr="00734BC2">
              <w:rPr>
                <w:rFonts w:ascii="Arial" w:hAnsi="Arial" w:cs="Arial"/>
                <w:bCs/>
                <w:sz w:val="20"/>
                <w:szCs w:val="20"/>
              </w:rPr>
              <w:t>5</w:t>
            </w:r>
          </w:p>
        </w:tc>
        <w:tc>
          <w:tcPr>
            <w:tcW w:w="8534" w:type="dxa"/>
          </w:tcPr>
          <w:p w14:paraId="760D84F5" w14:textId="77777777" w:rsidR="004B2BC8" w:rsidRPr="00734BC2" w:rsidRDefault="00262ECB" w:rsidP="004B2BC8">
            <w:pPr>
              <w:rPr>
                <w:rFonts w:ascii="Arial" w:hAnsi="Arial" w:cs="Arial"/>
                <w:b/>
                <w:sz w:val="20"/>
                <w:szCs w:val="20"/>
              </w:rPr>
            </w:pPr>
            <w:r w:rsidRPr="00734BC2">
              <w:rPr>
                <w:rFonts w:ascii="Arial" w:hAnsi="Arial" w:cs="Arial"/>
                <w:b/>
                <w:sz w:val="20"/>
                <w:szCs w:val="20"/>
              </w:rPr>
              <w:t>Finance</w:t>
            </w:r>
          </w:p>
          <w:p w14:paraId="62547C35" w14:textId="17D8D421" w:rsidR="004B2BC8" w:rsidRPr="00734BC2" w:rsidRDefault="004B2BC8" w:rsidP="004B2BC8">
            <w:pPr>
              <w:rPr>
                <w:rFonts w:ascii="Arial" w:hAnsi="Arial" w:cs="Arial"/>
                <w:color w:val="000000"/>
                <w:sz w:val="20"/>
                <w:szCs w:val="20"/>
                <w:shd w:val="clear" w:color="auto" w:fill="FFFFFF"/>
              </w:rPr>
            </w:pPr>
            <w:r w:rsidRPr="00734BC2">
              <w:rPr>
                <w:rStyle w:val="Heading2Char"/>
                <w:rFonts w:ascii="Arial" w:hAnsi="Arial" w:cs="Arial"/>
                <w:sz w:val="20"/>
                <w:szCs w:val="20"/>
              </w:rPr>
              <w:t xml:space="preserve">a. </w:t>
            </w:r>
            <w:r w:rsidR="00D82A83" w:rsidRPr="00734BC2">
              <w:rPr>
                <w:rFonts w:ascii="Arial" w:hAnsi="Arial" w:cs="Arial"/>
                <w:color w:val="000000"/>
                <w:sz w:val="20"/>
                <w:szCs w:val="20"/>
                <w:shd w:val="clear" w:color="auto" w:fill="FFFFFF"/>
              </w:rPr>
              <w:t xml:space="preserve">To APPROVE the Payment Schedule for </w:t>
            </w:r>
            <w:r w:rsidR="00B459F6" w:rsidRPr="00734BC2">
              <w:rPr>
                <w:rFonts w:ascii="Arial" w:hAnsi="Arial" w:cs="Arial"/>
                <w:color w:val="000000"/>
                <w:sz w:val="20"/>
                <w:szCs w:val="20"/>
                <w:shd w:val="clear" w:color="auto" w:fill="FFFFFF"/>
              </w:rPr>
              <w:t>October 2025</w:t>
            </w:r>
          </w:p>
          <w:p w14:paraId="1B972A8B" w14:textId="5A0FF461" w:rsidR="00D82A83" w:rsidRPr="00734BC2" w:rsidRDefault="00D82A83" w:rsidP="004B2BC8">
            <w:pPr>
              <w:rPr>
                <w:rFonts w:ascii="Arial" w:hAnsi="Arial" w:cs="Arial"/>
                <w:color w:val="000000"/>
                <w:sz w:val="20"/>
                <w:szCs w:val="20"/>
                <w:shd w:val="clear" w:color="auto" w:fill="FFFFFF"/>
              </w:rPr>
            </w:pPr>
            <w:r w:rsidRPr="00734BC2">
              <w:rPr>
                <w:rFonts w:ascii="Arial" w:hAnsi="Arial" w:cs="Arial"/>
                <w:color w:val="000000"/>
                <w:sz w:val="20"/>
                <w:szCs w:val="20"/>
                <w:shd w:val="clear" w:color="auto" w:fill="FFFFFF"/>
              </w:rPr>
              <w:t>Resolution:</w:t>
            </w:r>
          </w:p>
          <w:p w14:paraId="0A8811AC" w14:textId="77777777" w:rsidR="00D82A83" w:rsidRPr="00734BC2" w:rsidRDefault="00D82A83" w:rsidP="004B2BC8">
            <w:pPr>
              <w:rPr>
                <w:rStyle w:val="Heading2Char"/>
                <w:rFonts w:ascii="Arial" w:eastAsiaTheme="minorHAnsi" w:hAnsi="Arial" w:cs="Arial"/>
                <w:bCs/>
                <w:sz w:val="20"/>
                <w:szCs w:val="20"/>
              </w:rPr>
            </w:pPr>
          </w:p>
          <w:p w14:paraId="1D077181" w14:textId="1E6A9444" w:rsidR="00314961" w:rsidRPr="00734BC2" w:rsidRDefault="00D82A83" w:rsidP="00D82A83">
            <w:pPr>
              <w:pStyle w:val="Heading2"/>
              <w:tabs>
                <w:tab w:val="left" w:pos="720"/>
                <w:tab w:val="left" w:pos="851"/>
                <w:tab w:val="left" w:pos="964"/>
                <w:tab w:val="left" w:pos="1077"/>
              </w:tabs>
              <w:spacing w:before="0"/>
              <w:rPr>
                <w:rFonts w:ascii="Arial" w:hAnsi="Arial" w:cs="Arial"/>
                <w:b/>
                <w:bCs/>
                <w:sz w:val="20"/>
                <w:szCs w:val="20"/>
              </w:rPr>
            </w:pPr>
            <w:r w:rsidRPr="00734BC2">
              <w:rPr>
                <w:rFonts w:ascii="Arial" w:hAnsi="Arial" w:cs="Arial"/>
                <w:color w:val="000000"/>
                <w:sz w:val="20"/>
                <w:szCs w:val="20"/>
                <w:shd w:val="clear" w:color="auto" w:fill="FFFFFF"/>
              </w:rPr>
              <w:t xml:space="preserve">b. To REPORT income received in </w:t>
            </w:r>
            <w:r w:rsidR="00C40899">
              <w:rPr>
                <w:rFonts w:ascii="Arial" w:hAnsi="Arial" w:cs="Arial"/>
                <w:color w:val="000000"/>
                <w:sz w:val="20"/>
                <w:szCs w:val="20"/>
                <w:shd w:val="clear" w:color="auto" w:fill="FFFFFF"/>
              </w:rPr>
              <w:t>September 2025</w:t>
            </w:r>
          </w:p>
          <w:p w14:paraId="305C8B70" w14:textId="77777777" w:rsidR="00D82A83" w:rsidRPr="00734BC2" w:rsidRDefault="00D82A83" w:rsidP="00D82A83">
            <w:pPr>
              <w:rPr>
                <w:rFonts w:ascii="Arial" w:hAnsi="Arial" w:cs="Arial"/>
                <w:sz w:val="20"/>
                <w:szCs w:val="20"/>
              </w:rPr>
            </w:pPr>
          </w:p>
          <w:p w14:paraId="2DB8C746" w14:textId="088F09D8" w:rsidR="00D82A83" w:rsidRPr="00734BC2" w:rsidRDefault="00D82A83" w:rsidP="00D82A83">
            <w:pPr>
              <w:rPr>
                <w:rFonts w:ascii="Arial" w:hAnsi="Arial" w:cs="Arial"/>
                <w:color w:val="000000"/>
                <w:sz w:val="20"/>
                <w:szCs w:val="20"/>
                <w:shd w:val="clear" w:color="auto" w:fill="FFFFFF"/>
              </w:rPr>
            </w:pPr>
            <w:r w:rsidRPr="00734BC2">
              <w:rPr>
                <w:rFonts w:ascii="Arial" w:hAnsi="Arial" w:cs="Arial"/>
                <w:sz w:val="20"/>
                <w:szCs w:val="20"/>
              </w:rPr>
              <w:t xml:space="preserve">c. </w:t>
            </w:r>
            <w:r w:rsidRPr="00734BC2">
              <w:rPr>
                <w:rFonts w:ascii="Arial" w:hAnsi="Arial" w:cs="Arial"/>
                <w:color w:val="000000"/>
                <w:sz w:val="20"/>
                <w:szCs w:val="20"/>
                <w:shd w:val="clear" w:color="auto" w:fill="FFFFFF"/>
              </w:rPr>
              <w:t>To REPORT payments made via Direct Debit in</w:t>
            </w:r>
            <w:r w:rsidR="005F0207" w:rsidRPr="00734BC2">
              <w:rPr>
                <w:rFonts w:ascii="Arial" w:hAnsi="Arial" w:cs="Arial"/>
                <w:color w:val="000000"/>
                <w:sz w:val="20"/>
                <w:szCs w:val="20"/>
                <w:shd w:val="clear" w:color="auto" w:fill="FFFFFF"/>
              </w:rPr>
              <w:t xml:space="preserve"> </w:t>
            </w:r>
            <w:r w:rsidR="00C40899">
              <w:rPr>
                <w:rFonts w:ascii="Arial" w:hAnsi="Arial" w:cs="Arial"/>
                <w:color w:val="000000"/>
                <w:sz w:val="20"/>
                <w:szCs w:val="20"/>
                <w:shd w:val="clear" w:color="auto" w:fill="FFFFFF"/>
              </w:rPr>
              <w:t>September 2025</w:t>
            </w:r>
          </w:p>
          <w:p w14:paraId="286529C2" w14:textId="77777777" w:rsidR="00D82A83" w:rsidRPr="00734BC2" w:rsidRDefault="00D82A83" w:rsidP="00D82A83">
            <w:pPr>
              <w:rPr>
                <w:rFonts w:ascii="Arial" w:hAnsi="Arial" w:cs="Arial"/>
                <w:sz w:val="20"/>
                <w:szCs w:val="20"/>
              </w:rPr>
            </w:pPr>
          </w:p>
          <w:p w14:paraId="44D0ED40" w14:textId="3A25495B" w:rsidR="00314961" w:rsidRPr="00734BC2" w:rsidRDefault="00D82A83" w:rsidP="00314961">
            <w:pPr>
              <w:rPr>
                <w:rFonts w:ascii="Arial" w:hAnsi="Arial" w:cs="Arial"/>
                <w:sz w:val="20"/>
                <w:szCs w:val="20"/>
              </w:rPr>
            </w:pPr>
            <w:r w:rsidRPr="00734BC2">
              <w:rPr>
                <w:rFonts w:ascii="Arial" w:hAnsi="Arial" w:cs="Arial"/>
                <w:sz w:val="20"/>
                <w:szCs w:val="20"/>
              </w:rPr>
              <w:t xml:space="preserve">d. </w:t>
            </w:r>
            <w:r w:rsidR="00314961" w:rsidRPr="00734BC2">
              <w:rPr>
                <w:rFonts w:ascii="Arial" w:hAnsi="Arial" w:cs="Arial"/>
                <w:sz w:val="20"/>
                <w:szCs w:val="20"/>
              </w:rPr>
              <w:t>Nominate 2 Cllrs to authorise BACS payments.</w:t>
            </w:r>
          </w:p>
          <w:p w14:paraId="4BCD6819" w14:textId="77777777" w:rsidR="005F0207" w:rsidRPr="00734BC2" w:rsidRDefault="005F0207" w:rsidP="005F0207">
            <w:pPr>
              <w:rPr>
                <w:rFonts w:ascii="Arial" w:hAnsi="Arial" w:cs="Arial"/>
                <w:sz w:val="20"/>
                <w:szCs w:val="20"/>
                <w:lang w:val="en-US"/>
              </w:rPr>
            </w:pPr>
          </w:p>
          <w:p w14:paraId="20C09CDC" w14:textId="23F7AF04" w:rsidR="00262ECB" w:rsidRPr="00734BC2" w:rsidRDefault="00D82A83" w:rsidP="00D82A83">
            <w:pPr>
              <w:pStyle w:val="Heading2"/>
              <w:tabs>
                <w:tab w:val="left" w:pos="720"/>
                <w:tab w:val="left" w:pos="851"/>
                <w:tab w:val="left" w:pos="964"/>
                <w:tab w:val="left" w:pos="1077"/>
              </w:tabs>
              <w:spacing w:before="0"/>
              <w:rPr>
                <w:rFonts w:ascii="Arial" w:hAnsi="Arial" w:cs="Arial"/>
                <w:b/>
                <w:bCs/>
                <w:sz w:val="20"/>
                <w:szCs w:val="20"/>
              </w:rPr>
            </w:pPr>
            <w:r w:rsidRPr="00734BC2">
              <w:rPr>
                <w:rFonts w:ascii="Arial" w:hAnsi="Arial" w:cs="Arial"/>
                <w:color w:val="000000"/>
                <w:sz w:val="20"/>
                <w:szCs w:val="20"/>
                <w:lang w:val="en-US"/>
              </w:rPr>
              <w:t xml:space="preserve">e. </w:t>
            </w:r>
            <w:r w:rsidR="00095F49" w:rsidRPr="00734BC2">
              <w:rPr>
                <w:rFonts w:ascii="Arial" w:hAnsi="Arial" w:cs="Arial"/>
                <w:color w:val="000000"/>
                <w:sz w:val="20"/>
                <w:szCs w:val="20"/>
                <w:lang w:val="en-US"/>
              </w:rPr>
              <w:t>Finance Update</w:t>
            </w:r>
          </w:p>
          <w:p w14:paraId="545D5A37" w14:textId="4FEF7E0F" w:rsidR="004F0B96" w:rsidRPr="00734BC2" w:rsidRDefault="004F0B96" w:rsidP="004F0B96">
            <w:pPr>
              <w:rPr>
                <w:rFonts w:ascii="Arial" w:hAnsi="Arial" w:cs="Arial"/>
                <w:bCs/>
                <w:sz w:val="20"/>
                <w:szCs w:val="20"/>
              </w:rPr>
            </w:pPr>
            <w:proofErr w:type="spellStart"/>
            <w:r w:rsidRPr="00734BC2">
              <w:rPr>
                <w:rFonts w:ascii="Arial" w:hAnsi="Arial" w:cs="Arial"/>
                <w:bCs/>
                <w:sz w:val="20"/>
                <w:szCs w:val="20"/>
              </w:rPr>
              <w:t>i</w:t>
            </w:r>
            <w:proofErr w:type="spellEnd"/>
            <w:r w:rsidRPr="00734BC2">
              <w:rPr>
                <w:rFonts w:ascii="Arial" w:hAnsi="Arial" w:cs="Arial"/>
                <w:bCs/>
                <w:sz w:val="20"/>
                <w:szCs w:val="20"/>
              </w:rPr>
              <w:t>. Approve new Finance Regulations</w:t>
            </w:r>
          </w:p>
          <w:p w14:paraId="431D62C3" w14:textId="77777777" w:rsidR="006621EC" w:rsidRPr="00734BC2" w:rsidRDefault="004F0B96" w:rsidP="00B717BB">
            <w:pPr>
              <w:rPr>
                <w:rFonts w:ascii="Arial" w:hAnsi="Arial" w:cs="Arial"/>
                <w:color w:val="000000"/>
                <w:sz w:val="20"/>
                <w:szCs w:val="20"/>
                <w:lang w:val="en-US"/>
              </w:rPr>
            </w:pPr>
            <w:r w:rsidRPr="00734BC2">
              <w:rPr>
                <w:rFonts w:ascii="Arial" w:hAnsi="Arial" w:cs="Arial"/>
                <w:color w:val="000000"/>
                <w:sz w:val="20"/>
                <w:szCs w:val="20"/>
                <w:lang w:val="en-US"/>
              </w:rPr>
              <w:t>Resolution</w:t>
            </w:r>
          </w:p>
          <w:p w14:paraId="585500F9" w14:textId="77777777" w:rsidR="004F0B96" w:rsidRPr="00734BC2" w:rsidRDefault="004F0B96" w:rsidP="004F0B96">
            <w:pPr>
              <w:rPr>
                <w:rFonts w:ascii="Arial" w:hAnsi="Arial" w:cs="Arial"/>
                <w:sz w:val="20"/>
                <w:szCs w:val="20"/>
              </w:rPr>
            </w:pPr>
            <w:r w:rsidRPr="00734BC2">
              <w:rPr>
                <w:rFonts w:ascii="Arial" w:hAnsi="Arial" w:cs="Arial"/>
                <w:color w:val="000000"/>
                <w:sz w:val="20"/>
                <w:szCs w:val="20"/>
                <w:lang w:val="en-US"/>
              </w:rPr>
              <w:t xml:space="preserve">ii. </w:t>
            </w:r>
            <w:r w:rsidRPr="00734BC2">
              <w:rPr>
                <w:rFonts w:ascii="Arial" w:hAnsi="Arial" w:cs="Arial"/>
                <w:bCs/>
                <w:sz w:val="20"/>
                <w:szCs w:val="20"/>
              </w:rPr>
              <w:t>Budget and set a budget meeting date</w:t>
            </w:r>
          </w:p>
          <w:p w14:paraId="14454353" w14:textId="7BAB2EB1" w:rsidR="00B548C9" w:rsidRDefault="004F0B96" w:rsidP="00B717BB">
            <w:pPr>
              <w:rPr>
                <w:rFonts w:ascii="Arial" w:hAnsi="Arial" w:cs="Arial"/>
                <w:color w:val="000000"/>
                <w:sz w:val="20"/>
                <w:szCs w:val="20"/>
                <w:lang w:val="en-US"/>
              </w:rPr>
            </w:pPr>
            <w:r w:rsidRPr="00734BC2">
              <w:rPr>
                <w:rFonts w:ascii="Arial" w:hAnsi="Arial" w:cs="Arial"/>
                <w:color w:val="000000"/>
                <w:sz w:val="20"/>
                <w:szCs w:val="20"/>
                <w:lang w:val="en-US"/>
              </w:rPr>
              <w:t>Resolution</w:t>
            </w:r>
          </w:p>
          <w:p w14:paraId="64847CEB" w14:textId="14DB78EE" w:rsidR="00F32C28" w:rsidRPr="00734BC2" w:rsidRDefault="00F32C28" w:rsidP="00B717BB">
            <w:pPr>
              <w:rPr>
                <w:rFonts w:ascii="Arial" w:hAnsi="Arial" w:cs="Arial"/>
                <w:color w:val="000000"/>
                <w:sz w:val="20"/>
                <w:szCs w:val="20"/>
                <w:lang w:val="en-US"/>
              </w:rPr>
            </w:pPr>
            <w:r w:rsidRPr="00734BC2">
              <w:rPr>
                <w:rFonts w:ascii="Arial" w:hAnsi="Arial" w:cs="Arial"/>
                <w:color w:val="000000"/>
                <w:sz w:val="20"/>
                <w:szCs w:val="20"/>
                <w:lang w:val="en-US"/>
              </w:rPr>
              <w:t>iii</w:t>
            </w:r>
            <w:r w:rsidR="00B548C9">
              <w:rPr>
                <w:rFonts w:ascii="Arial" w:hAnsi="Arial" w:cs="Arial"/>
                <w:color w:val="000000"/>
                <w:sz w:val="20"/>
                <w:szCs w:val="20"/>
                <w:lang w:val="en-US"/>
              </w:rPr>
              <w:t xml:space="preserve">. </w:t>
            </w:r>
            <w:r w:rsidRPr="00734BC2">
              <w:rPr>
                <w:rFonts w:ascii="Arial" w:hAnsi="Arial" w:cs="Arial"/>
                <w:color w:val="000000"/>
                <w:sz w:val="20"/>
                <w:szCs w:val="20"/>
                <w:shd w:val="clear" w:color="auto" w:fill="FFFFFF"/>
              </w:rPr>
              <w:t>Preparation for Precept Requirements for the 2026/27 Financial Year</w:t>
            </w:r>
          </w:p>
        </w:tc>
        <w:tc>
          <w:tcPr>
            <w:tcW w:w="761" w:type="dxa"/>
          </w:tcPr>
          <w:p w14:paraId="3804E982" w14:textId="77777777" w:rsidR="00487B8A" w:rsidRPr="00734BC2" w:rsidRDefault="00487B8A" w:rsidP="00B717BB">
            <w:pPr>
              <w:rPr>
                <w:rFonts w:ascii="Arial" w:hAnsi="Arial" w:cs="Arial"/>
                <w:b/>
                <w:sz w:val="20"/>
                <w:szCs w:val="20"/>
              </w:rPr>
            </w:pPr>
          </w:p>
          <w:p w14:paraId="31F67642" w14:textId="77777777" w:rsidR="005F4D7C" w:rsidRPr="00734BC2" w:rsidRDefault="005F4D7C" w:rsidP="00B717BB">
            <w:pPr>
              <w:rPr>
                <w:rFonts w:ascii="Arial" w:hAnsi="Arial" w:cs="Arial"/>
                <w:b/>
                <w:sz w:val="20"/>
                <w:szCs w:val="20"/>
              </w:rPr>
            </w:pPr>
          </w:p>
          <w:p w14:paraId="0B7F59B7" w14:textId="77777777" w:rsidR="005F4D7C" w:rsidRPr="00734BC2" w:rsidRDefault="005F4D7C" w:rsidP="00B717BB">
            <w:pPr>
              <w:rPr>
                <w:rFonts w:ascii="Arial" w:hAnsi="Arial" w:cs="Arial"/>
                <w:b/>
                <w:sz w:val="20"/>
                <w:szCs w:val="20"/>
              </w:rPr>
            </w:pPr>
          </w:p>
          <w:p w14:paraId="5F785387" w14:textId="77777777" w:rsidR="005F4D7C" w:rsidRPr="00734BC2" w:rsidRDefault="005F4D7C" w:rsidP="00B717BB">
            <w:pPr>
              <w:rPr>
                <w:rFonts w:ascii="Arial" w:hAnsi="Arial" w:cs="Arial"/>
                <w:b/>
                <w:sz w:val="20"/>
                <w:szCs w:val="20"/>
              </w:rPr>
            </w:pPr>
          </w:p>
          <w:p w14:paraId="1AD651A4" w14:textId="77777777" w:rsidR="005F4D7C" w:rsidRPr="00734BC2" w:rsidRDefault="005F4D7C" w:rsidP="00B717BB">
            <w:pPr>
              <w:rPr>
                <w:rFonts w:ascii="Arial" w:hAnsi="Arial" w:cs="Arial"/>
                <w:b/>
                <w:sz w:val="20"/>
                <w:szCs w:val="20"/>
              </w:rPr>
            </w:pPr>
          </w:p>
          <w:p w14:paraId="3E134DC8" w14:textId="77777777" w:rsidR="005F4D7C" w:rsidRPr="00734BC2" w:rsidRDefault="005F4D7C" w:rsidP="00B717BB">
            <w:pPr>
              <w:rPr>
                <w:rFonts w:ascii="Arial" w:hAnsi="Arial" w:cs="Arial"/>
                <w:b/>
                <w:sz w:val="20"/>
                <w:szCs w:val="20"/>
              </w:rPr>
            </w:pPr>
          </w:p>
          <w:p w14:paraId="42879394" w14:textId="77777777" w:rsidR="005F4D7C" w:rsidRPr="00734BC2" w:rsidRDefault="005F4D7C" w:rsidP="00B717BB">
            <w:pPr>
              <w:rPr>
                <w:rFonts w:ascii="Arial" w:hAnsi="Arial" w:cs="Arial"/>
                <w:b/>
                <w:sz w:val="20"/>
                <w:szCs w:val="20"/>
              </w:rPr>
            </w:pPr>
          </w:p>
          <w:p w14:paraId="2C2B931C" w14:textId="77777777" w:rsidR="005F4D7C" w:rsidRPr="00734BC2" w:rsidRDefault="005F4D7C" w:rsidP="00B717BB">
            <w:pPr>
              <w:rPr>
                <w:rFonts w:ascii="Arial" w:hAnsi="Arial" w:cs="Arial"/>
                <w:b/>
                <w:sz w:val="20"/>
                <w:szCs w:val="20"/>
              </w:rPr>
            </w:pPr>
          </w:p>
          <w:p w14:paraId="7CAA83F1" w14:textId="77777777" w:rsidR="005F4D7C" w:rsidRPr="00734BC2" w:rsidRDefault="005F4D7C" w:rsidP="00B717BB">
            <w:pPr>
              <w:rPr>
                <w:rFonts w:ascii="Arial" w:hAnsi="Arial" w:cs="Arial"/>
                <w:b/>
                <w:sz w:val="20"/>
                <w:szCs w:val="20"/>
              </w:rPr>
            </w:pPr>
          </w:p>
          <w:p w14:paraId="49B9200F" w14:textId="322E1B4B" w:rsidR="005F4D7C" w:rsidRPr="00734BC2" w:rsidRDefault="005F4D7C" w:rsidP="00B717BB">
            <w:pPr>
              <w:rPr>
                <w:rFonts w:ascii="Arial" w:hAnsi="Arial" w:cs="Arial"/>
                <w:b/>
                <w:sz w:val="20"/>
                <w:szCs w:val="20"/>
              </w:rPr>
            </w:pPr>
          </w:p>
        </w:tc>
      </w:tr>
      <w:tr w:rsidR="00D82A83" w:rsidRPr="00734BC2" w14:paraId="5F119684" w14:textId="77777777" w:rsidTr="008B4111">
        <w:tc>
          <w:tcPr>
            <w:tcW w:w="900" w:type="dxa"/>
          </w:tcPr>
          <w:p w14:paraId="1A7B121F" w14:textId="1BC7025D" w:rsidR="00487B8A" w:rsidRPr="00734BC2" w:rsidRDefault="00487B8A" w:rsidP="00B717BB">
            <w:pPr>
              <w:rPr>
                <w:rFonts w:ascii="Arial" w:hAnsi="Arial" w:cs="Arial"/>
                <w:bCs/>
                <w:sz w:val="20"/>
                <w:szCs w:val="20"/>
              </w:rPr>
            </w:pPr>
            <w:r w:rsidRPr="00734BC2">
              <w:rPr>
                <w:rFonts w:ascii="Arial" w:hAnsi="Arial" w:cs="Arial"/>
                <w:bCs/>
                <w:sz w:val="20"/>
                <w:szCs w:val="20"/>
              </w:rPr>
              <w:t>00</w:t>
            </w:r>
            <w:r w:rsidR="0011455D" w:rsidRPr="00734BC2">
              <w:rPr>
                <w:rFonts w:ascii="Arial" w:hAnsi="Arial" w:cs="Arial"/>
                <w:bCs/>
                <w:sz w:val="20"/>
                <w:szCs w:val="20"/>
              </w:rPr>
              <w:t>6</w:t>
            </w:r>
          </w:p>
        </w:tc>
        <w:tc>
          <w:tcPr>
            <w:tcW w:w="8534" w:type="dxa"/>
          </w:tcPr>
          <w:p w14:paraId="76B54313" w14:textId="6287DCE7" w:rsidR="00487B8A" w:rsidRPr="00734BC2" w:rsidRDefault="005F4D7C" w:rsidP="00B717BB">
            <w:pPr>
              <w:rPr>
                <w:rFonts w:ascii="Arial" w:hAnsi="Arial" w:cs="Arial"/>
                <w:b/>
                <w:sz w:val="20"/>
                <w:szCs w:val="20"/>
              </w:rPr>
            </w:pPr>
            <w:r w:rsidRPr="00734BC2">
              <w:rPr>
                <w:rFonts w:ascii="Arial" w:hAnsi="Arial" w:cs="Arial"/>
                <w:b/>
                <w:sz w:val="20"/>
                <w:szCs w:val="20"/>
              </w:rPr>
              <w:t>Planning</w:t>
            </w:r>
          </w:p>
          <w:p w14:paraId="63188090" w14:textId="45F4B458" w:rsidR="00C82023" w:rsidRPr="00734BC2" w:rsidRDefault="00C82023" w:rsidP="00B717BB">
            <w:pPr>
              <w:rPr>
                <w:rFonts w:ascii="Arial" w:hAnsi="Arial" w:cs="Arial"/>
                <w:b/>
                <w:sz w:val="20"/>
                <w:szCs w:val="20"/>
              </w:rPr>
            </w:pPr>
            <w:r w:rsidRPr="00734BC2">
              <w:rPr>
                <w:rFonts w:ascii="Arial" w:hAnsi="Arial" w:cs="Arial"/>
                <w:b/>
                <w:bCs/>
                <w:sz w:val="20"/>
                <w:szCs w:val="20"/>
                <w:lang w:val="en-US"/>
              </w:rPr>
              <w:t xml:space="preserve">Application Number: </w:t>
            </w:r>
            <w:r w:rsidRPr="00734BC2">
              <w:rPr>
                <w:rFonts w:ascii="Arial" w:hAnsi="Arial" w:cs="Arial"/>
                <w:sz w:val="20"/>
                <w:szCs w:val="20"/>
                <w:lang w:val="en-US"/>
              </w:rPr>
              <w:t>2025/1511/FUL</w:t>
            </w:r>
          </w:p>
          <w:p w14:paraId="3D2BFDF0" w14:textId="77777777" w:rsidR="00C82023" w:rsidRPr="00734BC2" w:rsidRDefault="00C82023" w:rsidP="00C82023">
            <w:pPr>
              <w:autoSpaceDE w:val="0"/>
              <w:autoSpaceDN w:val="0"/>
              <w:adjustRightInd w:val="0"/>
              <w:rPr>
                <w:rFonts w:ascii="Arial" w:hAnsi="Arial" w:cs="Arial"/>
                <w:sz w:val="20"/>
                <w:szCs w:val="20"/>
                <w:lang w:val="en-US"/>
              </w:rPr>
            </w:pPr>
            <w:r w:rsidRPr="00734BC2">
              <w:rPr>
                <w:rFonts w:ascii="Arial" w:hAnsi="Arial" w:cs="Arial"/>
                <w:b/>
                <w:bCs/>
                <w:sz w:val="20"/>
                <w:szCs w:val="20"/>
                <w:lang w:val="en-US"/>
              </w:rPr>
              <w:t xml:space="preserve">Proposal: </w:t>
            </w:r>
            <w:r w:rsidRPr="00734BC2">
              <w:rPr>
                <w:rFonts w:ascii="Arial" w:hAnsi="Arial" w:cs="Arial"/>
                <w:sz w:val="20"/>
                <w:szCs w:val="20"/>
                <w:lang w:val="en-US"/>
              </w:rPr>
              <w:t>Conversion of outbuildings to ancillary residential accommodation.</w:t>
            </w:r>
          </w:p>
          <w:p w14:paraId="5BB9BBE6" w14:textId="77777777" w:rsidR="00C82023" w:rsidRPr="00734BC2" w:rsidRDefault="00C82023" w:rsidP="00C82023">
            <w:pPr>
              <w:autoSpaceDE w:val="0"/>
              <w:autoSpaceDN w:val="0"/>
              <w:adjustRightInd w:val="0"/>
              <w:rPr>
                <w:rFonts w:ascii="Arial" w:hAnsi="Arial" w:cs="Arial"/>
                <w:sz w:val="20"/>
                <w:szCs w:val="20"/>
                <w:lang w:val="en-US"/>
              </w:rPr>
            </w:pPr>
            <w:r w:rsidRPr="00734BC2">
              <w:rPr>
                <w:rFonts w:ascii="Arial" w:hAnsi="Arial" w:cs="Arial"/>
                <w:b/>
                <w:bCs/>
                <w:sz w:val="20"/>
                <w:szCs w:val="20"/>
                <w:lang w:val="en-US"/>
              </w:rPr>
              <w:t xml:space="preserve">Location: </w:t>
            </w:r>
            <w:proofErr w:type="spellStart"/>
            <w:r w:rsidRPr="00734BC2">
              <w:rPr>
                <w:rFonts w:ascii="Arial" w:hAnsi="Arial" w:cs="Arial"/>
                <w:sz w:val="20"/>
                <w:szCs w:val="20"/>
                <w:lang w:val="en-US"/>
              </w:rPr>
              <w:t>Smalldown</w:t>
            </w:r>
            <w:proofErr w:type="spellEnd"/>
            <w:r w:rsidRPr="00734BC2">
              <w:rPr>
                <w:rFonts w:ascii="Arial" w:hAnsi="Arial" w:cs="Arial"/>
                <w:sz w:val="20"/>
                <w:szCs w:val="20"/>
                <w:lang w:val="en-US"/>
              </w:rPr>
              <w:t xml:space="preserve"> Farm Small Down Lane </w:t>
            </w:r>
            <w:proofErr w:type="spellStart"/>
            <w:r w:rsidRPr="00734BC2">
              <w:rPr>
                <w:rFonts w:ascii="Arial" w:hAnsi="Arial" w:cs="Arial"/>
                <w:sz w:val="20"/>
                <w:szCs w:val="20"/>
                <w:lang w:val="en-US"/>
              </w:rPr>
              <w:t>Westcombe</w:t>
            </w:r>
            <w:proofErr w:type="spellEnd"/>
            <w:r w:rsidRPr="00734BC2">
              <w:rPr>
                <w:rFonts w:ascii="Arial" w:hAnsi="Arial" w:cs="Arial"/>
                <w:sz w:val="20"/>
                <w:szCs w:val="20"/>
                <w:lang w:val="en-US"/>
              </w:rPr>
              <w:t xml:space="preserve"> Shepton Mallet</w:t>
            </w:r>
          </w:p>
          <w:p w14:paraId="7F6A4CFA" w14:textId="77777777" w:rsidR="00C82023" w:rsidRPr="00734BC2" w:rsidRDefault="00C82023" w:rsidP="00C82023">
            <w:pPr>
              <w:autoSpaceDE w:val="0"/>
              <w:autoSpaceDN w:val="0"/>
              <w:adjustRightInd w:val="0"/>
              <w:rPr>
                <w:rFonts w:ascii="Arial" w:hAnsi="Arial" w:cs="Arial"/>
                <w:sz w:val="20"/>
                <w:szCs w:val="20"/>
                <w:lang w:val="en-US"/>
              </w:rPr>
            </w:pPr>
            <w:r w:rsidRPr="00734BC2">
              <w:rPr>
                <w:rFonts w:ascii="Arial" w:hAnsi="Arial" w:cs="Arial"/>
                <w:sz w:val="20"/>
                <w:szCs w:val="20"/>
                <w:lang w:val="en-US"/>
              </w:rPr>
              <w:t>Somerset</w:t>
            </w:r>
          </w:p>
          <w:p w14:paraId="2C181EA3" w14:textId="77777777" w:rsidR="00C82023" w:rsidRPr="00734BC2" w:rsidRDefault="00C82023" w:rsidP="00C82023">
            <w:pPr>
              <w:autoSpaceDE w:val="0"/>
              <w:autoSpaceDN w:val="0"/>
              <w:adjustRightInd w:val="0"/>
              <w:rPr>
                <w:rFonts w:ascii="Arial" w:hAnsi="Arial" w:cs="Arial"/>
                <w:sz w:val="20"/>
                <w:szCs w:val="20"/>
                <w:lang w:val="en-US"/>
              </w:rPr>
            </w:pPr>
            <w:r w:rsidRPr="00734BC2">
              <w:rPr>
                <w:rFonts w:ascii="Arial" w:hAnsi="Arial" w:cs="Arial"/>
                <w:b/>
                <w:bCs/>
                <w:sz w:val="20"/>
                <w:szCs w:val="20"/>
                <w:lang w:val="en-US"/>
              </w:rPr>
              <w:t xml:space="preserve">Applicant: </w:t>
            </w:r>
            <w:proofErr w:type="spellStart"/>
            <w:r w:rsidRPr="00734BC2">
              <w:rPr>
                <w:rFonts w:ascii="Arial" w:hAnsi="Arial" w:cs="Arial"/>
                <w:sz w:val="20"/>
                <w:szCs w:val="20"/>
                <w:lang w:val="en-US"/>
              </w:rPr>
              <w:t>Mr</w:t>
            </w:r>
            <w:proofErr w:type="spellEnd"/>
            <w:r w:rsidRPr="00734BC2">
              <w:rPr>
                <w:rFonts w:ascii="Arial" w:hAnsi="Arial" w:cs="Arial"/>
                <w:sz w:val="20"/>
                <w:szCs w:val="20"/>
                <w:lang w:val="en-US"/>
              </w:rPr>
              <w:t xml:space="preserve"> Brian Ashford Russell</w:t>
            </w:r>
          </w:p>
          <w:p w14:paraId="345C2AF5" w14:textId="77777777" w:rsidR="00C82023" w:rsidRPr="00734BC2" w:rsidRDefault="00C82023" w:rsidP="00C82023">
            <w:pPr>
              <w:autoSpaceDE w:val="0"/>
              <w:autoSpaceDN w:val="0"/>
              <w:adjustRightInd w:val="0"/>
              <w:rPr>
                <w:rFonts w:ascii="Arial" w:hAnsi="Arial" w:cs="Arial"/>
                <w:sz w:val="20"/>
                <w:szCs w:val="20"/>
                <w:lang w:val="en-US"/>
              </w:rPr>
            </w:pPr>
            <w:r w:rsidRPr="00734BC2">
              <w:rPr>
                <w:rFonts w:ascii="Arial" w:hAnsi="Arial" w:cs="Arial"/>
                <w:b/>
                <w:bCs/>
                <w:sz w:val="20"/>
                <w:szCs w:val="20"/>
                <w:lang w:val="en-US"/>
              </w:rPr>
              <w:t xml:space="preserve">Application Type: </w:t>
            </w:r>
            <w:r w:rsidRPr="00734BC2">
              <w:rPr>
                <w:rFonts w:ascii="Arial" w:hAnsi="Arial" w:cs="Arial"/>
                <w:sz w:val="20"/>
                <w:szCs w:val="20"/>
                <w:lang w:val="en-US"/>
              </w:rPr>
              <w:t>Full Application</w:t>
            </w:r>
          </w:p>
          <w:p w14:paraId="31A37F64" w14:textId="77777777" w:rsidR="00C82023" w:rsidRPr="00734BC2" w:rsidRDefault="00C82023" w:rsidP="00C82023">
            <w:pPr>
              <w:autoSpaceDE w:val="0"/>
              <w:autoSpaceDN w:val="0"/>
              <w:adjustRightInd w:val="0"/>
              <w:rPr>
                <w:rFonts w:ascii="Arial" w:hAnsi="Arial" w:cs="Arial"/>
                <w:sz w:val="20"/>
                <w:szCs w:val="20"/>
                <w:lang w:val="en-US"/>
              </w:rPr>
            </w:pPr>
          </w:p>
          <w:p w14:paraId="089344DF" w14:textId="77777777" w:rsidR="00C82023" w:rsidRPr="00734BC2" w:rsidRDefault="00C82023" w:rsidP="00C82023">
            <w:pPr>
              <w:autoSpaceDE w:val="0"/>
              <w:autoSpaceDN w:val="0"/>
              <w:adjustRightInd w:val="0"/>
              <w:rPr>
                <w:rFonts w:ascii="Arial" w:hAnsi="Arial" w:cs="Arial"/>
                <w:sz w:val="20"/>
                <w:szCs w:val="20"/>
                <w:lang w:val="en-US"/>
              </w:rPr>
            </w:pPr>
          </w:p>
          <w:p w14:paraId="2BCC6E18" w14:textId="5CA8688E" w:rsidR="001A1D93" w:rsidRPr="00734BC2" w:rsidRDefault="001A1D93" w:rsidP="001A1D93">
            <w:pPr>
              <w:autoSpaceDE w:val="0"/>
              <w:autoSpaceDN w:val="0"/>
              <w:adjustRightInd w:val="0"/>
              <w:rPr>
                <w:rFonts w:ascii="Arial" w:hAnsi="Arial" w:cs="Arial"/>
                <w:b/>
                <w:bCs/>
                <w:sz w:val="20"/>
                <w:szCs w:val="20"/>
                <w:lang w:val="en-US"/>
              </w:rPr>
            </w:pPr>
            <w:r w:rsidRPr="00734BC2">
              <w:rPr>
                <w:rFonts w:ascii="Arial" w:hAnsi="Arial" w:cs="Arial"/>
                <w:b/>
                <w:bCs/>
                <w:sz w:val="20"/>
                <w:szCs w:val="20"/>
                <w:lang w:val="en-US"/>
              </w:rPr>
              <w:t xml:space="preserve">Application Number: </w:t>
            </w:r>
            <w:r w:rsidRPr="00734BC2">
              <w:rPr>
                <w:rFonts w:ascii="Arial" w:hAnsi="Arial" w:cs="Arial"/>
                <w:sz w:val="20"/>
                <w:szCs w:val="20"/>
                <w:lang w:val="en-US"/>
              </w:rPr>
              <w:t>2025/1533/CLP</w:t>
            </w:r>
          </w:p>
          <w:p w14:paraId="6ADFFAD0" w14:textId="435194F6" w:rsidR="001A1D93" w:rsidRPr="00734BC2" w:rsidRDefault="001A1D93" w:rsidP="001A1D93">
            <w:pPr>
              <w:autoSpaceDE w:val="0"/>
              <w:autoSpaceDN w:val="0"/>
              <w:adjustRightInd w:val="0"/>
              <w:rPr>
                <w:rFonts w:ascii="Arial" w:hAnsi="Arial" w:cs="Arial"/>
                <w:b/>
                <w:bCs/>
                <w:sz w:val="20"/>
                <w:szCs w:val="20"/>
                <w:lang w:val="en-US"/>
              </w:rPr>
            </w:pPr>
            <w:r w:rsidRPr="00734BC2">
              <w:rPr>
                <w:rFonts w:ascii="Arial" w:hAnsi="Arial" w:cs="Arial"/>
                <w:b/>
                <w:bCs/>
                <w:sz w:val="20"/>
                <w:szCs w:val="20"/>
                <w:lang w:val="en-US"/>
              </w:rPr>
              <w:t>Town and Country Planning Act 1990</w:t>
            </w:r>
          </w:p>
          <w:p w14:paraId="2DA5F0A7" w14:textId="77777777" w:rsidR="001A1D93" w:rsidRPr="00734BC2" w:rsidRDefault="001A1D93" w:rsidP="001A1D93">
            <w:pPr>
              <w:autoSpaceDE w:val="0"/>
              <w:autoSpaceDN w:val="0"/>
              <w:adjustRightInd w:val="0"/>
              <w:rPr>
                <w:rFonts w:ascii="Arial" w:hAnsi="Arial" w:cs="Arial"/>
                <w:sz w:val="20"/>
                <w:szCs w:val="20"/>
                <w:lang w:val="en-US"/>
              </w:rPr>
            </w:pPr>
            <w:r w:rsidRPr="00734BC2">
              <w:rPr>
                <w:rFonts w:ascii="Arial" w:hAnsi="Arial" w:cs="Arial"/>
                <w:b/>
                <w:bCs/>
                <w:sz w:val="20"/>
                <w:szCs w:val="20"/>
                <w:lang w:val="en-US"/>
              </w:rPr>
              <w:t xml:space="preserve">Proposal: </w:t>
            </w:r>
            <w:r w:rsidRPr="00734BC2">
              <w:rPr>
                <w:rFonts w:ascii="Arial" w:hAnsi="Arial" w:cs="Arial"/>
                <w:sz w:val="20"/>
                <w:szCs w:val="20"/>
                <w:lang w:val="en-US"/>
              </w:rPr>
              <w:t xml:space="preserve">Removing a small tree from left front of garage and </w:t>
            </w:r>
            <w:proofErr w:type="gramStart"/>
            <w:r w:rsidRPr="00734BC2">
              <w:rPr>
                <w:rFonts w:ascii="Arial" w:hAnsi="Arial" w:cs="Arial"/>
                <w:sz w:val="20"/>
                <w:szCs w:val="20"/>
                <w:lang w:val="en-US"/>
              </w:rPr>
              <w:t>relocate</w:t>
            </w:r>
            <w:proofErr w:type="gramEnd"/>
            <w:r w:rsidRPr="00734BC2">
              <w:rPr>
                <w:rFonts w:ascii="Arial" w:hAnsi="Arial" w:cs="Arial"/>
                <w:sz w:val="20"/>
                <w:szCs w:val="20"/>
                <w:lang w:val="en-US"/>
              </w:rPr>
              <w:t xml:space="preserve"> to</w:t>
            </w:r>
          </w:p>
          <w:p w14:paraId="520E1082" w14:textId="77777777" w:rsidR="001A1D93" w:rsidRPr="00734BC2" w:rsidRDefault="001A1D93" w:rsidP="001A1D93">
            <w:pPr>
              <w:autoSpaceDE w:val="0"/>
              <w:autoSpaceDN w:val="0"/>
              <w:adjustRightInd w:val="0"/>
              <w:rPr>
                <w:rFonts w:ascii="Arial" w:hAnsi="Arial" w:cs="Arial"/>
                <w:sz w:val="20"/>
                <w:szCs w:val="20"/>
                <w:lang w:val="en-US"/>
              </w:rPr>
            </w:pPr>
            <w:r w:rsidRPr="00734BC2">
              <w:rPr>
                <w:rFonts w:ascii="Arial" w:hAnsi="Arial" w:cs="Arial"/>
                <w:sz w:val="20"/>
                <w:szCs w:val="20"/>
                <w:lang w:val="en-US"/>
              </w:rPr>
              <w:lastRenderedPageBreak/>
              <w:t>back garden. Remove 3.5 meters of front garden wall from garage</w:t>
            </w:r>
          </w:p>
          <w:p w14:paraId="009C1CE7" w14:textId="77777777" w:rsidR="001A1D93" w:rsidRPr="00734BC2" w:rsidRDefault="001A1D93" w:rsidP="001A1D93">
            <w:pPr>
              <w:autoSpaceDE w:val="0"/>
              <w:autoSpaceDN w:val="0"/>
              <w:adjustRightInd w:val="0"/>
              <w:rPr>
                <w:rFonts w:ascii="Arial" w:hAnsi="Arial" w:cs="Arial"/>
                <w:sz w:val="20"/>
                <w:szCs w:val="20"/>
                <w:lang w:val="en-US"/>
              </w:rPr>
            </w:pPr>
            <w:r w:rsidRPr="00734BC2">
              <w:rPr>
                <w:rFonts w:ascii="Arial" w:hAnsi="Arial" w:cs="Arial"/>
                <w:sz w:val="20"/>
                <w:szCs w:val="20"/>
                <w:lang w:val="en-US"/>
              </w:rPr>
              <w:t>towards bungalow to allow extension of garage. Proposed</w:t>
            </w:r>
          </w:p>
          <w:p w14:paraId="000D7CF3" w14:textId="77777777" w:rsidR="001A1D93" w:rsidRPr="00734BC2" w:rsidRDefault="001A1D93" w:rsidP="001A1D93">
            <w:pPr>
              <w:autoSpaceDE w:val="0"/>
              <w:autoSpaceDN w:val="0"/>
              <w:adjustRightInd w:val="0"/>
              <w:rPr>
                <w:rFonts w:ascii="Arial" w:hAnsi="Arial" w:cs="Arial"/>
                <w:sz w:val="20"/>
                <w:szCs w:val="20"/>
                <w:lang w:val="en-US"/>
              </w:rPr>
            </w:pPr>
            <w:proofErr w:type="gramStart"/>
            <w:r w:rsidRPr="00734BC2">
              <w:rPr>
                <w:rFonts w:ascii="Arial" w:hAnsi="Arial" w:cs="Arial"/>
                <w:sz w:val="20"/>
                <w:szCs w:val="20"/>
                <w:lang w:val="en-US"/>
              </w:rPr>
              <w:t>extension</w:t>
            </w:r>
            <w:proofErr w:type="gramEnd"/>
            <w:r w:rsidRPr="00734BC2">
              <w:rPr>
                <w:rFonts w:ascii="Arial" w:hAnsi="Arial" w:cs="Arial"/>
                <w:sz w:val="20"/>
                <w:szCs w:val="20"/>
                <w:lang w:val="en-US"/>
              </w:rPr>
              <w:t xml:space="preserve"> is 3.5 meters wide by 7 meters. Double roller door on the</w:t>
            </w:r>
          </w:p>
          <w:p w14:paraId="207F1E25" w14:textId="77777777" w:rsidR="001A1D93" w:rsidRPr="00734BC2" w:rsidRDefault="001A1D93" w:rsidP="001A1D93">
            <w:pPr>
              <w:autoSpaceDE w:val="0"/>
              <w:autoSpaceDN w:val="0"/>
              <w:adjustRightInd w:val="0"/>
              <w:rPr>
                <w:rFonts w:ascii="Arial" w:hAnsi="Arial" w:cs="Arial"/>
                <w:sz w:val="20"/>
                <w:szCs w:val="20"/>
                <w:lang w:val="en-US"/>
              </w:rPr>
            </w:pPr>
            <w:r w:rsidRPr="00734BC2">
              <w:rPr>
                <w:rFonts w:ascii="Arial" w:hAnsi="Arial" w:cs="Arial"/>
                <w:sz w:val="20"/>
                <w:szCs w:val="20"/>
                <w:lang w:val="en-US"/>
              </w:rPr>
              <w:t>front. Standard size personal door to the rear into back garden.</w:t>
            </w:r>
          </w:p>
          <w:p w14:paraId="47B42254" w14:textId="77777777" w:rsidR="001A1D93" w:rsidRPr="00734BC2" w:rsidRDefault="001A1D93" w:rsidP="001A1D93">
            <w:pPr>
              <w:autoSpaceDE w:val="0"/>
              <w:autoSpaceDN w:val="0"/>
              <w:adjustRightInd w:val="0"/>
              <w:rPr>
                <w:rFonts w:ascii="Arial" w:hAnsi="Arial" w:cs="Arial"/>
                <w:sz w:val="20"/>
                <w:szCs w:val="20"/>
                <w:lang w:val="en-US"/>
              </w:rPr>
            </w:pPr>
            <w:r w:rsidRPr="00734BC2">
              <w:rPr>
                <w:rFonts w:ascii="Arial" w:hAnsi="Arial" w:cs="Arial"/>
                <w:sz w:val="20"/>
                <w:szCs w:val="20"/>
                <w:lang w:val="en-US"/>
              </w:rPr>
              <w:t>Standard size personal door and window 1 meter x 1.2 meter on</w:t>
            </w:r>
          </w:p>
          <w:p w14:paraId="6495DCAC" w14:textId="77777777" w:rsidR="001A1D93" w:rsidRPr="00734BC2" w:rsidRDefault="001A1D93" w:rsidP="001A1D93">
            <w:pPr>
              <w:autoSpaceDE w:val="0"/>
              <w:autoSpaceDN w:val="0"/>
              <w:adjustRightInd w:val="0"/>
              <w:rPr>
                <w:rFonts w:ascii="Arial" w:hAnsi="Arial" w:cs="Arial"/>
                <w:sz w:val="20"/>
                <w:szCs w:val="20"/>
                <w:lang w:val="en-US"/>
              </w:rPr>
            </w:pPr>
            <w:r w:rsidRPr="00734BC2">
              <w:rPr>
                <w:rFonts w:ascii="Arial" w:hAnsi="Arial" w:cs="Arial"/>
                <w:sz w:val="20"/>
                <w:szCs w:val="20"/>
                <w:lang w:val="en-US"/>
              </w:rPr>
              <w:t>side to mirror bungalow kitchen window and door with access onto</w:t>
            </w:r>
          </w:p>
          <w:p w14:paraId="643FA712" w14:textId="77777777" w:rsidR="001A1D93" w:rsidRPr="00734BC2" w:rsidRDefault="001A1D93" w:rsidP="001A1D93">
            <w:pPr>
              <w:autoSpaceDE w:val="0"/>
              <w:autoSpaceDN w:val="0"/>
              <w:adjustRightInd w:val="0"/>
              <w:rPr>
                <w:rFonts w:ascii="Arial" w:hAnsi="Arial" w:cs="Arial"/>
                <w:sz w:val="20"/>
                <w:szCs w:val="20"/>
                <w:lang w:val="en-US"/>
              </w:rPr>
            </w:pPr>
            <w:r w:rsidRPr="00734BC2">
              <w:rPr>
                <w:rFonts w:ascii="Arial" w:hAnsi="Arial" w:cs="Arial"/>
                <w:sz w:val="20"/>
                <w:szCs w:val="20"/>
                <w:lang w:val="en-US"/>
              </w:rPr>
              <w:t>patio area. Existing flat roof to remain at existing height of existing</w:t>
            </w:r>
          </w:p>
          <w:p w14:paraId="78F94FA7" w14:textId="77777777" w:rsidR="001A1D93" w:rsidRPr="00734BC2" w:rsidRDefault="001A1D93" w:rsidP="001A1D93">
            <w:pPr>
              <w:autoSpaceDE w:val="0"/>
              <w:autoSpaceDN w:val="0"/>
              <w:adjustRightInd w:val="0"/>
              <w:rPr>
                <w:rFonts w:ascii="Arial" w:hAnsi="Arial" w:cs="Arial"/>
                <w:sz w:val="20"/>
                <w:szCs w:val="20"/>
                <w:lang w:val="en-US"/>
              </w:rPr>
            </w:pPr>
            <w:r w:rsidRPr="00734BC2">
              <w:rPr>
                <w:rFonts w:ascii="Arial" w:hAnsi="Arial" w:cs="Arial"/>
                <w:sz w:val="20"/>
                <w:szCs w:val="20"/>
                <w:lang w:val="en-US"/>
              </w:rPr>
              <w:t>garage 2.5 meters for the extension, complete new flat roof for</w:t>
            </w:r>
          </w:p>
          <w:p w14:paraId="0F71AC03" w14:textId="77777777" w:rsidR="001A1D93" w:rsidRPr="00734BC2" w:rsidRDefault="001A1D93" w:rsidP="001A1D93">
            <w:pPr>
              <w:autoSpaceDE w:val="0"/>
              <w:autoSpaceDN w:val="0"/>
              <w:adjustRightInd w:val="0"/>
              <w:rPr>
                <w:rFonts w:ascii="Arial" w:hAnsi="Arial" w:cs="Arial"/>
                <w:sz w:val="20"/>
                <w:szCs w:val="20"/>
                <w:lang w:val="en-US"/>
              </w:rPr>
            </w:pPr>
            <w:proofErr w:type="gramStart"/>
            <w:r w:rsidRPr="00734BC2">
              <w:rPr>
                <w:rFonts w:ascii="Arial" w:hAnsi="Arial" w:cs="Arial"/>
                <w:sz w:val="20"/>
                <w:szCs w:val="20"/>
                <w:lang w:val="en-US"/>
              </w:rPr>
              <w:t>whole of</w:t>
            </w:r>
            <w:proofErr w:type="gramEnd"/>
            <w:r w:rsidRPr="00734BC2">
              <w:rPr>
                <w:rFonts w:ascii="Arial" w:hAnsi="Arial" w:cs="Arial"/>
                <w:sz w:val="20"/>
                <w:szCs w:val="20"/>
                <w:lang w:val="en-US"/>
              </w:rPr>
              <w:t xml:space="preserve"> garage. Extension to allow space for 2 cars, 2 motorbikes</w:t>
            </w:r>
          </w:p>
          <w:p w14:paraId="16E0A9C3" w14:textId="77777777" w:rsidR="001A1D93" w:rsidRPr="00734BC2" w:rsidRDefault="001A1D93" w:rsidP="001A1D93">
            <w:pPr>
              <w:autoSpaceDE w:val="0"/>
              <w:autoSpaceDN w:val="0"/>
              <w:adjustRightInd w:val="0"/>
              <w:rPr>
                <w:rFonts w:ascii="Arial" w:hAnsi="Arial" w:cs="Arial"/>
                <w:sz w:val="20"/>
                <w:szCs w:val="20"/>
                <w:lang w:val="en-US"/>
              </w:rPr>
            </w:pPr>
            <w:r w:rsidRPr="00734BC2">
              <w:rPr>
                <w:rFonts w:ascii="Arial" w:hAnsi="Arial" w:cs="Arial"/>
                <w:sz w:val="20"/>
                <w:szCs w:val="20"/>
                <w:lang w:val="en-US"/>
              </w:rPr>
              <w:t>and lawn mower, garden tools etc. Side and back walls will be</w:t>
            </w:r>
          </w:p>
          <w:p w14:paraId="43DD59EF" w14:textId="77777777" w:rsidR="001A1D93" w:rsidRPr="00734BC2" w:rsidRDefault="001A1D93" w:rsidP="001A1D93">
            <w:pPr>
              <w:autoSpaceDE w:val="0"/>
              <w:autoSpaceDN w:val="0"/>
              <w:adjustRightInd w:val="0"/>
              <w:rPr>
                <w:rFonts w:ascii="Arial" w:hAnsi="Arial" w:cs="Arial"/>
                <w:sz w:val="20"/>
                <w:szCs w:val="20"/>
                <w:lang w:val="en-US"/>
              </w:rPr>
            </w:pPr>
            <w:r w:rsidRPr="00734BC2">
              <w:rPr>
                <w:rFonts w:ascii="Arial" w:hAnsi="Arial" w:cs="Arial"/>
                <w:sz w:val="20"/>
                <w:szCs w:val="20"/>
                <w:lang w:val="en-US"/>
              </w:rPr>
              <w:t>block and render and painted to match bungalow and the estate</w:t>
            </w:r>
          </w:p>
          <w:p w14:paraId="1DCFF33A" w14:textId="77777777" w:rsidR="001A1D93" w:rsidRPr="00734BC2" w:rsidRDefault="001A1D93" w:rsidP="001A1D93">
            <w:pPr>
              <w:autoSpaceDE w:val="0"/>
              <w:autoSpaceDN w:val="0"/>
              <w:adjustRightInd w:val="0"/>
              <w:rPr>
                <w:rFonts w:ascii="Arial" w:hAnsi="Arial" w:cs="Arial"/>
                <w:sz w:val="20"/>
                <w:szCs w:val="20"/>
                <w:lang w:val="en-US"/>
              </w:rPr>
            </w:pPr>
            <w:proofErr w:type="spellStart"/>
            <w:r w:rsidRPr="00734BC2">
              <w:rPr>
                <w:rFonts w:ascii="Arial" w:hAnsi="Arial" w:cs="Arial"/>
                <w:sz w:val="20"/>
                <w:szCs w:val="20"/>
                <w:lang w:val="en-US"/>
              </w:rPr>
              <w:t>colour</w:t>
            </w:r>
            <w:proofErr w:type="spellEnd"/>
            <w:r w:rsidRPr="00734BC2">
              <w:rPr>
                <w:rFonts w:ascii="Arial" w:hAnsi="Arial" w:cs="Arial"/>
                <w:sz w:val="20"/>
                <w:szCs w:val="20"/>
                <w:lang w:val="en-US"/>
              </w:rPr>
              <w:t xml:space="preserve">. The existing garage and extension front will be </w:t>
            </w:r>
            <w:proofErr w:type="gramStart"/>
            <w:r w:rsidRPr="00734BC2">
              <w:rPr>
                <w:rFonts w:ascii="Arial" w:hAnsi="Arial" w:cs="Arial"/>
                <w:sz w:val="20"/>
                <w:szCs w:val="20"/>
                <w:lang w:val="en-US"/>
              </w:rPr>
              <w:t>faced</w:t>
            </w:r>
            <w:proofErr w:type="gramEnd"/>
            <w:r w:rsidRPr="00734BC2">
              <w:rPr>
                <w:rFonts w:ascii="Arial" w:hAnsi="Arial" w:cs="Arial"/>
                <w:sz w:val="20"/>
                <w:szCs w:val="20"/>
                <w:lang w:val="en-US"/>
              </w:rPr>
              <w:t xml:space="preserve"> stone</w:t>
            </w:r>
          </w:p>
          <w:p w14:paraId="4DB2C3E6" w14:textId="77777777" w:rsidR="001A1D93" w:rsidRPr="00734BC2" w:rsidRDefault="001A1D93" w:rsidP="001A1D93">
            <w:pPr>
              <w:autoSpaceDE w:val="0"/>
              <w:autoSpaceDN w:val="0"/>
              <w:adjustRightInd w:val="0"/>
              <w:rPr>
                <w:rFonts w:ascii="Arial" w:hAnsi="Arial" w:cs="Arial"/>
                <w:sz w:val="20"/>
                <w:szCs w:val="20"/>
                <w:lang w:val="en-US"/>
              </w:rPr>
            </w:pPr>
            <w:r w:rsidRPr="00734BC2">
              <w:rPr>
                <w:rFonts w:ascii="Arial" w:hAnsi="Arial" w:cs="Arial"/>
                <w:sz w:val="20"/>
                <w:szCs w:val="20"/>
                <w:lang w:val="en-US"/>
              </w:rPr>
              <w:t>to match bungalow. Driveway and access will remain as it is as its</w:t>
            </w:r>
          </w:p>
          <w:p w14:paraId="5E122180" w14:textId="77777777" w:rsidR="001A1D93" w:rsidRPr="00734BC2" w:rsidRDefault="001A1D93" w:rsidP="001A1D93">
            <w:pPr>
              <w:autoSpaceDE w:val="0"/>
              <w:autoSpaceDN w:val="0"/>
              <w:adjustRightInd w:val="0"/>
              <w:rPr>
                <w:rFonts w:ascii="Arial" w:hAnsi="Arial" w:cs="Arial"/>
                <w:sz w:val="20"/>
                <w:szCs w:val="20"/>
                <w:lang w:val="en-US"/>
              </w:rPr>
            </w:pPr>
            <w:r w:rsidRPr="00734BC2">
              <w:rPr>
                <w:rFonts w:ascii="Arial" w:hAnsi="Arial" w:cs="Arial"/>
                <w:sz w:val="20"/>
                <w:szCs w:val="20"/>
                <w:lang w:val="en-US"/>
              </w:rPr>
              <w:t>suitable.</w:t>
            </w:r>
          </w:p>
          <w:p w14:paraId="789C0842" w14:textId="77777777" w:rsidR="001A1D93" w:rsidRPr="00734BC2" w:rsidRDefault="001A1D93" w:rsidP="001A1D93">
            <w:pPr>
              <w:autoSpaceDE w:val="0"/>
              <w:autoSpaceDN w:val="0"/>
              <w:adjustRightInd w:val="0"/>
              <w:rPr>
                <w:rFonts w:ascii="Arial" w:hAnsi="Arial" w:cs="Arial"/>
                <w:sz w:val="20"/>
                <w:szCs w:val="20"/>
                <w:lang w:val="en-US"/>
              </w:rPr>
            </w:pPr>
            <w:r w:rsidRPr="00734BC2">
              <w:rPr>
                <w:rFonts w:ascii="Arial" w:hAnsi="Arial" w:cs="Arial"/>
                <w:b/>
                <w:bCs/>
                <w:sz w:val="20"/>
                <w:szCs w:val="20"/>
                <w:lang w:val="en-US"/>
              </w:rPr>
              <w:t xml:space="preserve">Location: </w:t>
            </w:r>
            <w:r w:rsidRPr="00734BC2">
              <w:rPr>
                <w:rFonts w:ascii="Arial" w:hAnsi="Arial" w:cs="Arial"/>
                <w:sz w:val="20"/>
                <w:szCs w:val="20"/>
                <w:lang w:val="en-US"/>
              </w:rPr>
              <w:t xml:space="preserve">22 </w:t>
            </w:r>
            <w:proofErr w:type="spellStart"/>
            <w:r w:rsidRPr="00734BC2">
              <w:rPr>
                <w:rFonts w:ascii="Arial" w:hAnsi="Arial" w:cs="Arial"/>
                <w:sz w:val="20"/>
                <w:szCs w:val="20"/>
                <w:lang w:val="en-US"/>
              </w:rPr>
              <w:t>Shapway</w:t>
            </w:r>
            <w:proofErr w:type="spellEnd"/>
            <w:r w:rsidRPr="00734BC2">
              <w:rPr>
                <w:rFonts w:ascii="Arial" w:hAnsi="Arial" w:cs="Arial"/>
                <w:sz w:val="20"/>
                <w:szCs w:val="20"/>
                <w:lang w:val="en-US"/>
              </w:rPr>
              <w:t xml:space="preserve"> Road </w:t>
            </w:r>
            <w:proofErr w:type="spellStart"/>
            <w:r w:rsidRPr="00734BC2">
              <w:rPr>
                <w:rFonts w:ascii="Arial" w:hAnsi="Arial" w:cs="Arial"/>
                <w:sz w:val="20"/>
                <w:szCs w:val="20"/>
                <w:lang w:val="en-US"/>
              </w:rPr>
              <w:t>Evercreech</w:t>
            </w:r>
            <w:proofErr w:type="spellEnd"/>
            <w:r w:rsidRPr="00734BC2">
              <w:rPr>
                <w:rFonts w:ascii="Arial" w:hAnsi="Arial" w:cs="Arial"/>
                <w:sz w:val="20"/>
                <w:szCs w:val="20"/>
                <w:lang w:val="en-US"/>
              </w:rPr>
              <w:t xml:space="preserve"> Shepton Mallet Somerset BA4 6JT</w:t>
            </w:r>
          </w:p>
          <w:p w14:paraId="14F5C73D" w14:textId="77777777" w:rsidR="001A1D93" w:rsidRPr="00734BC2" w:rsidRDefault="001A1D93" w:rsidP="001A1D93">
            <w:pPr>
              <w:autoSpaceDE w:val="0"/>
              <w:autoSpaceDN w:val="0"/>
              <w:adjustRightInd w:val="0"/>
              <w:rPr>
                <w:rFonts w:ascii="Arial" w:hAnsi="Arial" w:cs="Arial"/>
                <w:sz w:val="20"/>
                <w:szCs w:val="20"/>
                <w:lang w:val="en-US"/>
              </w:rPr>
            </w:pPr>
            <w:r w:rsidRPr="00734BC2">
              <w:rPr>
                <w:rFonts w:ascii="Arial" w:hAnsi="Arial" w:cs="Arial"/>
                <w:b/>
                <w:bCs/>
                <w:sz w:val="20"/>
                <w:szCs w:val="20"/>
                <w:lang w:val="en-US"/>
              </w:rPr>
              <w:t xml:space="preserve">Applicant: </w:t>
            </w:r>
            <w:proofErr w:type="spellStart"/>
            <w:r w:rsidRPr="00734BC2">
              <w:rPr>
                <w:rFonts w:ascii="Arial" w:hAnsi="Arial" w:cs="Arial"/>
                <w:sz w:val="20"/>
                <w:szCs w:val="20"/>
                <w:lang w:val="en-US"/>
              </w:rPr>
              <w:t>Mr</w:t>
            </w:r>
            <w:proofErr w:type="spellEnd"/>
            <w:r w:rsidRPr="00734BC2">
              <w:rPr>
                <w:rFonts w:ascii="Arial" w:hAnsi="Arial" w:cs="Arial"/>
                <w:sz w:val="20"/>
                <w:szCs w:val="20"/>
                <w:lang w:val="en-US"/>
              </w:rPr>
              <w:t xml:space="preserve"> Robin Brown</w:t>
            </w:r>
          </w:p>
          <w:p w14:paraId="33E91AFF" w14:textId="77777777" w:rsidR="001A1D93" w:rsidRPr="00734BC2" w:rsidRDefault="001A1D93" w:rsidP="001A1D93">
            <w:pPr>
              <w:autoSpaceDE w:val="0"/>
              <w:autoSpaceDN w:val="0"/>
              <w:adjustRightInd w:val="0"/>
              <w:rPr>
                <w:rFonts w:ascii="Arial" w:hAnsi="Arial" w:cs="Arial"/>
                <w:sz w:val="20"/>
                <w:szCs w:val="20"/>
                <w:lang w:val="en-US"/>
              </w:rPr>
            </w:pPr>
            <w:r w:rsidRPr="00734BC2">
              <w:rPr>
                <w:rFonts w:ascii="Arial" w:hAnsi="Arial" w:cs="Arial"/>
                <w:b/>
                <w:bCs/>
                <w:sz w:val="20"/>
                <w:szCs w:val="20"/>
                <w:lang w:val="en-US"/>
              </w:rPr>
              <w:t xml:space="preserve">Application Type: </w:t>
            </w:r>
            <w:r w:rsidRPr="00734BC2">
              <w:rPr>
                <w:rFonts w:ascii="Arial" w:hAnsi="Arial" w:cs="Arial"/>
                <w:sz w:val="20"/>
                <w:szCs w:val="20"/>
                <w:lang w:val="en-US"/>
              </w:rPr>
              <w:t>Certificate of Proposed Use/Development</w:t>
            </w:r>
          </w:p>
          <w:p w14:paraId="38F13827" w14:textId="77777777" w:rsidR="001A1D93" w:rsidRPr="00734BC2" w:rsidRDefault="001A1D93" w:rsidP="001A1D93">
            <w:pPr>
              <w:autoSpaceDE w:val="0"/>
              <w:autoSpaceDN w:val="0"/>
              <w:adjustRightInd w:val="0"/>
              <w:rPr>
                <w:rFonts w:ascii="Arial" w:hAnsi="Arial" w:cs="Arial"/>
                <w:sz w:val="20"/>
                <w:szCs w:val="20"/>
                <w:lang w:val="en-US"/>
              </w:rPr>
            </w:pPr>
          </w:p>
          <w:p w14:paraId="7E44B11C" w14:textId="797FBC9E" w:rsidR="0068386C" w:rsidRPr="00734BC2" w:rsidRDefault="0068386C" w:rsidP="0068386C">
            <w:pPr>
              <w:autoSpaceDE w:val="0"/>
              <w:autoSpaceDN w:val="0"/>
              <w:adjustRightInd w:val="0"/>
              <w:rPr>
                <w:rFonts w:ascii="Arial" w:hAnsi="Arial" w:cs="Arial"/>
                <w:sz w:val="20"/>
                <w:szCs w:val="20"/>
                <w:lang w:val="en-US"/>
              </w:rPr>
            </w:pPr>
            <w:r w:rsidRPr="00734BC2">
              <w:rPr>
                <w:rFonts w:ascii="Arial" w:hAnsi="Arial" w:cs="Arial"/>
                <w:b/>
                <w:bCs/>
                <w:sz w:val="20"/>
                <w:szCs w:val="20"/>
                <w:lang w:val="en-US"/>
              </w:rPr>
              <w:t xml:space="preserve">Application Number: </w:t>
            </w:r>
            <w:r w:rsidRPr="00734BC2">
              <w:rPr>
                <w:rFonts w:ascii="Arial" w:hAnsi="Arial" w:cs="Arial"/>
                <w:sz w:val="20"/>
                <w:szCs w:val="20"/>
                <w:lang w:val="en-US"/>
              </w:rPr>
              <w:t>2025/1536/HSE</w:t>
            </w:r>
          </w:p>
          <w:p w14:paraId="1E7A04A0" w14:textId="1F14DBE5" w:rsidR="0068386C" w:rsidRPr="00734BC2" w:rsidRDefault="0068386C" w:rsidP="0068386C">
            <w:pPr>
              <w:autoSpaceDE w:val="0"/>
              <w:autoSpaceDN w:val="0"/>
              <w:adjustRightInd w:val="0"/>
              <w:rPr>
                <w:rFonts w:ascii="Arial" w:hAnsi="Arial" w:cs="Arial"/>
                <w:sz w:val="20"/>
                <w:szCs w:val="20"/>
                <w:lang w:val="en-US"/>
              </w:rPr>
            </w:pPr>
            <w:r w:rsidRPr="00734BC2">
              <w:rPr>
                <w:rFonts w:ascii="Arial" w:hAnsi="Arial" w:cs="Arial"/>
                <w:b/>
                <w:bCs/>
                <w:sz w:val="20"/>
                <w:szCs w:val="20"/>
                <w:lang w:val="en-US"/>
              </w:rPr>
              <w:t xml:space="preserve">Proposal: </w:t>
            </w:r>
            <w:r w:rsidRPr="00734BC2">
              <w:rPr>
                <w:rFonts w:ascii="Arial" w:hAnsi="Arial" w:cs="Arial"/>
                <w:sz w:val="20"/>
                <w:szCs w:val="20"/>
                <w:lang w:val="en-US"/>
              </w:rPr>
              <w:t>Complete part-converted barn interior, joinery, flooring, repair</w:t>
            </w:r>
          </w:p>
          <w:p w14:paraId="4A1039A7" w14:textId="77777777" w:rsidR="0068386C" w:rsidRPr="00734BC2" w:rsidRDefault="0068386C" w:rsidP="0068386C">
            <w:pPr>
              <w:autoSpaceDE w:val="0"/>
              <w:autoSpaceDN w:val="0"/>
              <w:adjustRightInd w:val="0"/>
              <w:rPr>
                <w:rFonts w:ascii="Arial" w:hAnsi="Arial" w:cs="Arial"/>
                <w:sz w:val="20"/>
                <w:szCs w:val="20"/>
                <w:lang w:val="en-US"/>
              </w:rPr>
            </w:pPr>
            <w:r w:rsidRPr="00734BC2">
              <w:rPr>
                <w:rFonts w:ascii="Arial" w:hAnsi="Arial" w:cs="Arial"/>
                <w:sz w:val="20"/>
                <w:szCs w:val="20"/>
                <w:lang w:val="en-US"/>
              </w:rPr>
              <w:t>stonework and openings. Install windows and doors, retention and</w:t>
            </w:r>
          </w:p>
          <w:p w14:paraId="6B80991A" w14:textId="77777777" w:rsidR="0068386C" w:rsidRPr="00734BC2" w:rsidRDefault="0068386C" w:rsidP="0068386C">
            <w:pPr>
              <w:autoSpaceDE w:val="0"/>
              <w:autoSpaceDN w:val="0"/>
              <w:adjustRightInd w:val="0"/>
              <w:rPr>
                <w:rFonts w:ascii="Arial" w:hAnsi="Arial" w:cs="Arial"/>
                <w:sz w:val="20"/>
                <w:szCs w:val="20"/>
                <w:lang w:val="en-US"/>
              </w:rPr>
            </w:pPr>
            <w:r w:rsidRPr="00734BC2">
              <w:rPr>
                <w:rFonts w:ascii="Arial" w:hAnsi="Arial" w:cs="Arial"/>
                <w:sz w:val="20"/>
                <w:szCs w:val="20"/>
                <w:lang w:val="en-US"/>
              </w:rPr>
              <w:t>reuse of historic barn doors</w:t>
            </w:r>
          </w:p>
          <w:p w14:paraId="3F7E67B1" w14:textId="77777777" w:rsidR="0068386C" w:rsidRPr="00734BC2" w:rsidRDefault="0068386C" w:rsidP="0068386C">
            <w:pPr>
              <w:autoSpaceDE w:val="0"/>
              <w:autoSpaceDN w:val="0"/>
              <w:adjustRightInd w:val="0"/>
              <w:rPr>
                <w:rFonts w:ascii="Arial" w:hAnsi="Arial" w:cs="Arial"/>
                <w:sz w:val="20"/>
                <w:szCs w:val="20"/>
                <w:lang w:val="en-US"/>
              </w:rPr>
            </w:pPr>
            <w:r w:rsidRPr="00734BC2">
              <w:rPr>
                <w:rFonts w:ascii="Arial" w:hAnsi="Arial" w:cs="Arial"/>
                <w:b/>
                <w:bCs/>
                <w:sz w:val="20"/>
                <w:szCs w:val="20"/>
                <w:lang w:val="en-US"/>
              </w:rPr>
              <w:t xml:space="preserve">Location: </w:t>
            </w:r>
            <w:r w:rsidRPr="00734BC2">
              <w:rPr>
                <w:rFonts w:ascii="Arial" w:hAnsi="Arial" w:cs="Arial"/>
                <w:sz w:val="20"/>
                <w:szCs w:val="20"/>
                <w:lang w:val="en-US"/>
              </w:rPr>
              <w:t>The Barn High Street Stoney Stratton Shepton Mallet Somerset</w:t>
            </w:r>
          </w:p>
          <w:p w14:paraId="6F5CC4D8" w14:textId="77777777" w:rsidR="0068386C" w:rsidRPr="00734BC2" w:rsidRDefault="0068386C" w:rsidP="0068386C">
            <w:pPr>
              <w:autoSpaceDE w:val="0"/>
              <w:autoSpaceDN w:val="0"/>
              <w:adjustRightInd w:val="0"/>
              <w:rPr>
                <w:rFonts w:ascii="Arial" w:hAnsi="Arial" w:cs="Arial"/>
                <w:sz w:val="20"/>
                <w:szCs w:val="20"/>
                <w:lang w:val="en-US"/>
              </w:rPr>
            </w:pPr>
            <w:r w:rsidRPr="00734BC2">
              <w:rPr>
                <w:rFonts w:ascii="Arial" w:hAnsi="Arial" w:cs="Arial"/>
                <w:b/>
                <w:bCs/>
                <w:sz w:val="20"/>
                <w:szCs w:val="20"/>
                <w:lang w:val="en-US"/>
              </w:rPr>
              <w:t xml:space="preserve">Applicant: </w:t>
            </w:r>
            <w:proofErr w:type="spellStart"/>
            <w:r w:rsidRPr="00734BC2">
              <w:rPr>
                <w:rFonts w:ascii="Arial" w:hAnsi="Arial" w:cs="Arial"/>
                <w:sz w:val="20"/>
                <w:szCs w:val="20"/>
                <w:lang w:val="en-US"/>
              </w:rPr>
              <w:t>Mr</w:t>
            </w:r>
            <w:proofErr w:type="spellEnd"/>
            <w:r w:rsidRPr="00734BC2">
              <w:rPr>
                <w:rFonts w:ascii="Arial" w:hAnsi="Arial" w:cs="Arial"/>
                <w:sz w:val="20"/>
                <w:szCs w:val="20"/>
                <w:lang w:val="en-US"/>
              </w:rPr>
              <w:t xml:space="preserve"> Newton</w:t>
            </w:r>
          </w:p>
          <w:p w14:paraId="54F8809D" w14:textId="77777777" w:rsidR="0068386C" w:rsidRPr="00734BC2" w:rsidRDefault="0068386C" w:rsidP="0068386C">
            <w:pPr>
              <w:autoSpaceDE w:val="0"/>
              <w:autoSpaceDN w:val="0"/>
              <w:adjustRightInd w:val="0"/>
              <w:rPr>
                <w:rFonts w:ascii="Arial" w:hAnsi="Arial" w:cs="Arial"/>
                <w:sz w:val="20"/>
                <w:szCs w:val="20"/>
                <w:lang w:val="en-US"/>
              </w:rPr>
            </w:pPr>
            <w:r w:rsidRPr="00734BC2">
              <w:rPr>
                <w:rFonts w:ascii="Arial" w:hAnsi="Arial" w:cs="Arial"/>
                <w:b/>
                <w:bCs/>
                <w:sz w:val="20"/>
                <w:szCs w:val="20"/>
                <w:lang w:val="en-US"/>
              </w:rPr>
              <w:t xml:space="preserve">Application Type: </w:t>
            </w:r>
            <w:r w:rsidRPr="00734BC2">
              <w:rPr>
                <w:rFonts w:ascii="Arial" w:hAnsi="Arial" w:cs="Arial"/>
                <w:sz w:val="20"/>
                <w:szCs w:val="20"/>
                <w:lang w:val="en-US"/>
              </w:rPr>
              <w:t>Householder Application</w:t>
            </w:r>
          </w:p>
          <w:p w14:paraId="755F4FFF" w14:textId="77777777" w:rsidR="00280A10" w:rsidRPr="00734BC2" w:rsidRDefault="00280A10" w:rsidP="0068386C">
            <w:pPr>
              <w:autoSpaceDE w:val="0"/>
              <w:autoSpaceDN w:val="0"/>
              <w:adjustRightInd w:val="0"/>
              <w:rPr>
                <w:rFonts w:ascii="Arial" w:hAnsi="Arial" w:cs="Arial"/>
                <w:sz w:val="20"/>
                <w:szCs w:val="20"/>
                <w:lang w:val="en-US"/>
              </w:rPr>
            </w:pPr>
          </w:p>
          <w:p w14:paraId="4E497C01" w14:textId="0761C51E" w:rsidR="00280A10" w:rsidRPr="00734BC2" w:rsidRDefault="00280A10" w:rsidP="0068386C">
            <w:pPr>
              <w:autoSpaceDE w:val="0"/>
              <w:autoSpaceDN w:val="0"/>
              <w:adjustRightInd w:val="0"/>
              <w:rPr>
                <w:rFonts w:ascii="Arial" w:hAnsi="Arial" w:cs="Arial"/>
                <w:sz w:val="20"/>
                <w:szCs w:val="20"/>
                <w:lang w:val="en-US"/>
              </w:rPr>
            </w:pPr>
            <w:r w:rsidRPr="00734BC2">
              <w:rPr>
                <w:rFonts w:ascii="Arial" w:hAnsi="Arial" w:cs="Arial"/>
                <w:b/>
                <w:bCs/>
                <w:sz w:val="20"/>
                <w:szCs w:val="20"/>
                <w:lang w:val="en-US"/>
              </w:rPr>
              <w:t xml:space="preserve">Application Number: </w:t>
            </w:r>
            <w:r w:rsidRPr="00734BC2">
              <w:rPr>
                <w:rFonts w:ascii="Arial" w:hAnsi="Arial" w:cs="Arial"/>
                <w:sz w:val="20"/>
                <w:szCs w:val="20"/>
                <w:lang w:val="en-US"/>
              </w:rPr>
              <w:t>2025/1537/LBC</w:t>
            </w:r>
          </w:p>
          <w:p w14:paraId="575E28BB" w14:textId="77777777" w:rsidR="006D6762" w:rsidRPr="00734BC2" w:rsidRDefault="006D6762" w:rsidP="006D6762">
            <w:pPr>
              <w:autoSpaceDE w:val="0"/>
              <w:autoSpaceDN w:val="0"/>
              <w:adjustRightInd w:val="0"/>
              <w:rPr>
                <w:rFonts w:ascii="Arial" w:hAnsi="Arial" w:cs="Arial"/>
                <w:sz w:val="20"/>
                <w:szCs w:val="20"/>
                <w:lang w:val="en-US"/>
              </w:rPr>
            </w:pPr>
            <w:r w:rsidRPr="00734BC2">
              <w:rPr>
                <w:rFonts w:ascii="Arial" w:hAnsi="Arial" w:cs="Arial"/>
                <w:b/>
                <w:bCs/>
                <w:sz w:val="20"/>
                <w:szCs w:val="20"/>
                <w:lang w:val="en-US"/>
              </w:rPr>
              <w:t xml:space="preserve">Proposal: </w:t>
            </w:r>
            <w:r w:rsidRPr="00734BC2">
              <w:rPr>
                <w:rFonts w:ascii="Arial" w:hAnsi="Arial" w:cs="Arial"/>
                <w:sz w:val="20"/>
                <w:szCs w:val="20"/>
                <w:lang w:val="en-US"/>
              </w:rPr>
              <w:t>Complete part-converted barn interior, joinery, flooring, repair</w:t>
            </w:r>
          </w:p>
          <w:p w14:paraId="524D6081" w14:textId="77777777" w:rsidR="006D6762" w:rsidRPr="00734BC2" w:rsidRDefault="006D6762" w:rsidP="006D6762">
            <w:pPr>
              <w:autoSpaceDE w:val="0"/>
              <w:autoSpaceDN w:val="0"/>
              <w:adjustRightInd w:val="0"/>
              <w:rPr>
                <w:rFonts w:ascii="Arial" w:hAnsi="Arial" w:cs="Arial"/>
                <w:sz w:val="20"/>
                <w:szCs w:val="20"/>
                <w:lang w:val="en-US"/>
              </w:rPr>
            </w:pPr>
            <w:r w:rsidRPr="00734BC2">
              <w:rPr>
                <w:rFonts w:ascii="Arial" w:hAnsi="Arial" w:cs="Arial"/>
                <w:sz w:val="20"/>
                <w:szCs w:val="20"/>
                <w:lang w:val="en-US"/>
              </w:rPr>
              <w:t>stonework and openings. Install windows and doors, retention and</w:t>
            </w:r>
          </w:p>
          <w:p w14:paraId="7D7C1525" w14:textId="77777777" w:rsidR="006D6762" w:rsidRPr="00734BC2" w:rsidRDefault="006D6762" w:rsidP="006D6762">
            <w:pPr>
              <w:autoSpaceDE w:val="0"/>
              <w:autoSpaceDN w:val="0"/>
              <w:adjustRightInd w:val="0"/>
              <w:rPr>
                <w:rFonts w:ascii="Arial" w:hAnsi="Arial" w:cs="Arial"/>
                <w:sz w:val="20"/>
                <w:szCs w:val="20"/>
                <w:lang w:val="en-US"/>
              </w:rPr>
            </w:pPr>
            <w:r w:rsidRPr="00734BC2">
              <w:rPr>
                <w:rFonts w:ascii="Arial" w:hAnsi="Arial" w:cs="Arial"/>
                <w:sz w:val="20"/>
                <w:szCs w:val="20"/>
                <w:lang w:val="en-US"/>
              </w:rPr>
              <w:t>reuse of historic barn doors</w:t>
            </w:r>
          </w:p>
          <w:p w14:paraId="1C4415F1" w14:textId="77777777" w:rsidR="006D6762" w:rsidRPr="00734BC2" w:rsidRDefault="006D6762" w:rsidP="006D6762">
            <w:pPr>
              <w:autoSpaceDE w:val="0"/>
              <w:autoSpaceDN w:val="0"/>
              <w:adjustRightInd w:val="0"/>
              <w:rPr>
                <w:rFonts w:ascii="Arial" w:hAnsi="Arial" w:cs="Arial"/>
                <w:sz w:val="20"/>
                <w:szCs w:val="20"/>
                <w:lang w:val="en-US"/>
              </w:rPr>
            </w:pPr>
            <w:r w:rsidRPr="00734BC2">
              <w:rPr>
                <w:rFonts w:ascii="Arial" w:hAnsi="Arial" w:cs="Arial"/>
                <w:b/>
                <w:bCs/>
                <w:sz w:val="20"/>
                <w:szCs w:val="20"/>
                <w:lang w:val="en-US"/>
              </w:rPr>
              <w:t xml:space="preserve">Location: </w:t>
            </w:r>
            <w:r w:rsidRPr="00734BC2">
              <w:rPr>
                <w:rFonts w:ascii="Arial" w:hAnsi="Arial" w:cs="Arial"/>
                <w:sz w:val="20"/>
                <w:szCs w:val="20"/>
                <w:lang w:val="en-US"/>
              </w:rPr>
              <w:t>The Barn High Street Stoney Stratton Shepton Mallet Somerset</w:t>
            </w:r>
          </w:p>
          <w:p w14:paraId="7B0A8ECC" w14:textId="77777777" w:rsidR="006D6762" w:rsidRPr="00734BC2" w:rsidRDefault="006D6762" w:rsidP="006D6762">
            <w:pPr>
              <w:autoSpaceDE w:val="0"/>
              <w:autoSpaceDN w:val="0"/>
              <w:adjustRightInd w:val="0"/>
              <w:rPr>
                <w:rFonts w:ascii="Arial" w:hAnsi="Arial" w:cs="Arial"/>
                <w:sz w:val="20"/>
                <w:szCs w:val="20"/>
                <w:lang w:val="en-US"/>
              </w:rPr>
            </w:pPr>
            <w:r w:rsidRPr="00734BC2">
              <w:rPr>
                <w:rFonts w:ascii="Arial" w:hAnsi="Arial" w:cs="Arial"/>
                <w:b/>
                <w:bCs/>
                <w:sz w:val="20"/>
                <w:szCs w:val="20"/>
                <w:lang w:val="en-US"/>
              </w:rPr>
              <w:t xml:space="preserve">Applicant: </w:t>
            </w:r>
            <w:proofErr w:type="spellStart"/>
            <w:r w:rsidRPr="00734BC2">
              <w:rPr>
                <w:rFonts w:ascii="Arial" w:hAnsi="Arial" w:cs="Arial"/>
                <w:sz w:val="20"/>
                <w:szCs w:val="20"/>
                <w:lang w:val="en-US"/>
              </w:rPr>
              <w:t>Mr</w:t>
            </w:r>
            <w:proofErr w:type="spellEnd"/>
            <w:r w:rsidRPr="00734BC2">
              <w:rPr>
                <w:rFonts w:ascii="Arial" w:hAnsi="Arial" w:cs="Arial"/>
                <w:sz w:val="20"/>
                <w:szCs w:val="20"/>
                <w:lang w:val="en-US"/>
              </w:rPr>
              <w:t xml:space="preserve"> Newton</w:t>
            </w:r>
          </w:p>
          <w:p w14:paraId="5F15168D" w14:textId="77777777" w:rsidR="006D6762" w:rsidRPr="00734BC2" w:rsidRDefault="006D6762" w:rsidP="006D6762">
            <w:pPr>
              <w:autoSpaceDE w:val="0"/>
              <w:autoSpaceDN w:val="0"/>
              <w:adjustRightInd w:val="0"/>
              <w:rPr>
                <w:rFonts w:ascii="Arial" w:hAnsi="Arial" w:cs="Arial"/>
                <w:sz w:val="20"/>
                <w:szCs w:val="20"/>
                <w:lang w:val="en-US"/>
              </w:rPr>
            </w:pPr>
            <w:r w:rsidRPr="00734BC2">
              <w:rPr>
                <w:rFonts w:ascii="Arial" w:hAnsi="Arial" w:cs="Arial"/>
                <w:b/>
                <w:bCs/>
                <w:sz w:val="20"/>
                <w:szCs w:val="20"/>
                <w:lang w:val="en-US"/>
              </w:rPr>
              <w:t xml:space="preserve">Application Type: </w:t>
            </w:r>
            <w:r w:rsidRPr="00734BC2">
              <w:rPr>
                <w:rFonts w:ascii="Arial" w:hAnsi="Arial" w:cs="Arial"/>
                <w:sz w:val="20"/>
                <w:szCs w:val="20"/>
                <w:lang w:val="en-US"/>
              </w:rPr>
              <w:t>Listed Building Consent</w:t>
            </w:r>
          </w:p>
          <w:p w14:paraId="60CD0C0A" w14:textId="77777777" w:rsidR="00465329" w:rsidRPr="00734BC2" w:rsidRDefault="00465329" w:rsidP="006D6762">
            <w:pPr>
              <w:autoSpaceDE w:val="0"/>
              <w:autoSpaceDN w:val="0"/>
              <w:adjustRightInd w:val="0"/>
              <w:rPr>
                <w:rFonts w:ascii="Arial" w:hAnsi="Arial" w:cs="Arial"/>
                <w:sz w:val="20"/>
                <w:szCs w:val="20"/>
                <w:lang w:val="en-US"/>
              </w:rPr>
            </w:pPr>
          </w:p>
          <w:tbl>
            <w:tblPr>
              <w:tblStyle w:val="TableGrid0"/>
              <w:tblW w:w="8257" w:type="dxa"/>
              <w:tblInd w:w="0" w:type="dxa"/>
              <w:tblLook w:val="04A0" w:firstRow="1" w:lastRow="0" w:firstColumn="1" w:lastColumn="0" w:noHBand="0" w:noVBand="1"/>
            </w:tblPr>
            <w:tblGrid>
              <w:gridCol w:w="2506"/>
              <w:gridCol w:w="5751"/>
            </w:tblGrid>
            <w:tr w:rsidR="00465329" w:rsidRPr="00734BC2" w14:paraId="155DA73F" w14:textId="77777777" w:rsidTr="00465329">
              <w:trPr>
                <w:trHeight w:val="249"/>
              </w:trPr>
              <w:tc>
                <w:tcPr>
                  <w:tcW w:w="2506" w:type="dxa"/>
                </w:tcPr>
                <w:p w14:paraId="16EDDC59" w14:textId="14C273B0" w:rsidR="00465329" w:rsidRPr="00734BC2" w:rsidRDefault="00465329" w:rsidP="00465329">
                  <w:pPr>
                    <w:spacing w:line="259" w:lineRule="auto"/>
                    <w:rPr>
                      <w:rFonts w:ascii="Arial" w:hAnsi="Arial" w:cs="Arial"/>
                      <w:sz w:val="20"/>
                      <w:szCs w:val="20"/>
                    </w:rPr>
                  </w:pPr>
                  <w:r w:rsidRPr="00734BC2">
                    <w:rPr>
                      <w:rFonts w:ascii="Arial" w:eastAsia="Arial" w:hAnsi="Arial" w:cs="Arial"/>
                      <w:b/>
                      <w:sz w:val="20"/>
                      <w:szCs w:val="20"/>
                    </w:rPr>
                    <w:t>Application Number:</w:t>
                  </w:r>
                </w:p>
              </w:tc>
              <w:tc>
                <w:tcPr>
                  <w:tcW w:w="5751" w:type="dxa"/>
                </w:tcPr>
                <w:p w14:paraId="3E2B11FB" w14:textId="77777777" w:rsidR="00465329" w:rsidRPr="00734BC2" w:rsidRDefault="00465329" w:rsidP="00465329">
                  <w:pPr>
                    <w:spacing w:line="259" w:lineRule="auto"/>
                    <w:rPr>
                      <w:rFonts w:ascii="Arial" w:hAnsi="Arial" w:cs="Arial"/>
                      <w:sz w:val="20"/>
                      <w:szCs w:val="20"/>
                    </w:rPr>
                  </w:pPr>
                  <w:r w:rsidRPr="00734BC2">
                    <w:rPr>
                      <w:rFonts w:ascii="Arial" w:hAnsi="Arial" w:cs="Arial"/>
                      <w:sz w:val="20"/>
                      <w:szCs w:val="20"/>
                    </w:rPr>
                    <w:t>2025/1624/HSE</w:t>
                  </w:r>
                </w:p>
              </w:tc>
            </w:tr>
          </w:tbl>
          <w:p w14:paraId="42C08CE2" w14:textId="77777777" w:rsidR="00465329" w:rsidRPr="00734BC2" w:rsidRDefault="00465329" w:rsidP="006D6762">
            <w:pPr>
              <w:autoSpaceDE w:val="0"/>
              <w:autoSpaceDN w:val="0"/>
              <w:adjustRightInd w:val="0"/>
              <w:rPr>
                <w:rFonts w:ascii="Arial" w:hAnsi="Arial" w:cs="Arial"/>
                <w:sz w:val="20"/>
                <w:szCs w:val="20"/>
                <w:lang w:val="en-US"/>
              </w:rPr>
            </w:pPr>
          </w:p>
          <w:tbl>
            <w:tblPr>
              <w:tblStyle w:val="TableGrid0"/>
              <w:tblW w:w="8257" w:type="dxa"/>
              <w:tblInd w:w="0" w:type="dxa"/>
              <w:tblLook w:val="04A0" w:firstRow="1" w:lastRow="0" w:firstColumn="1" w:lastColumn="0" w:noHBand="0" w:noVBand="1"/>
            </w:tblPr>
            <w:tblGrid>
              <w:gridCol w:w="2506"/>
              <w:gridCol w:w="5751"/>
            </w:tblGrid>
            <w:tr w:rsidR="00465329" w:rsidRPr="00734BC2" w14:paraId="54AFBA50" w14:textId="77777777" w:rsidTr="00A37D6B">
              <w:trPr>
                <w:trHeight w:val="249"/>
              </w:trPr>
              <w:tc>
                <w:tcPr>
                  <w:tcW w:w="2506" w:type="dxa"/>
                  <w:tcBorders>
                    <w:top w:val="nil"/>
                    <w:left w:val="nil"/>
                    <w:bottom w:val="nil"/>
                    <w:right w:val="nil"/>
                  </w:tcBorders>
                </w:tcPr>
                <w:p w14:paraId="2569AB5B" w14:textId="77777777" w:rsidR="00465329" w:rsidRPr="00734BC2" w:rsidRDefault="00465329" w:rsidP="00465329">
                  <w:pPr>
                    <w:spacing w:line="259" w:lineRule="auto"/>
                    <w:rPr>
                      <w:rFonts w:ascii="Arial" w:hAnsi="Arial" w:cs="Arial"/>
                      <w:sz w:val="20"/>
                      <w:szCs w:val="20"/>
                    </w:rPr>
                  </w:pPr>
                  <w:r w:rsidRPr="00734BC2">
                    <w:rPr>
                      <w:rFonts w:ascii="Arial" w:eastAsia="Arial" w:hAnsi="Arial" w:cs="Arial"/>
                      <w:b/>
                      <w:sz w:val="20"/>
                      <w:szCs w:val="20"/>
                    </w:rPr>
                    <w:t>Proposal:</w:t>
                  </w:r>
                </w:p>
              </w:tc>
              <w:tc>
                <w:tcPr>
                  <w:tcW w:w="5751" w:type="dxa"/>
                  <w:tcBorders>
                    <w:top w:val="nil"/>
                    <w:left w:val="nil"/>
                    <w:bottom w:val="nil"/>
                    <w:right w:val="nil"/>
                  </w:tcBorders>
                </w:tcPr>
                <w:p w14:paraId="61DF759C" w14:textId="77777777" w:rsidR="00465329" w:rsidRPr="00734BC2" w:rsidRDefault="00465329" w:rsidP="00465329">
                  <w:pPr>
                    <w:spacing w:line="259" w:lineRule="auto"/>
                    <w:rPr>
                      <w:rFonts w:ascii="Arial" w:hAnsi="Arial" w:cs="Arial"/>
                      <w:sz w:val="20"/>
                      <w:szCs w:val="20"/>
                    </w:rPr>
                  </w:pPr>
                  <w:r w:rsidRPr="00734BC2">
                    <w:rPr>
                      <w:rFonts w:ascii="Arial" w:hAnsi="Arial" w:cs="Arial"/>
                      <w:sz w:val="20"/>
                      <w:szCs w:val="20"/>
                    </w:rPr>
                    <w:t>Erection of single storey side extension.</w:t>
                  </w:r>
                </w:p>
              </w:tc>
            </w:tr>
            <w:tr w:rsidR="00465329" w:rsidRPr="00734BC2" w14:paraId="444E39FD" w14:textId="77777777" w:rsidTr="00A37D6B">
              <w:trPr>
                <w:trHeight w:val="506"/>
              </w:trPr>
              <w:tc>
                <w:tcPr>
                  <w:tcW w:w="2506" w:type="dxa"/>
                  <w:tcBorders>
                    <w:top w:val="nil"/>
                    <w:left w:val="nil"/>
                    <w:bottom w:val="nil"/>
                    <w:right w:val="nil"/>
                  </w:tcBorders>
                </w:tcPr>
                <w:p w14:paraId="748B6454" w14:textId="77777777" w:rsidR="00465329" w:rsidRPr="00734BC2" w:rsidRDefault="00465329" w:rsidP="00465329">
                  <w:pPr>
                    <w:spacing w:line="259" w:lineRule="auto"/>
                    <w:ind w:left="61"/>
                    <w:rPr>
                      <w:rFonts w:ascii="Arial" w:hAnsi="Arial" w:cs="Arial"/>
                      <w:sz w:val="20"/>
                      <w:szCs w:val="20"/>
                    </w:rPr>
                  </w:pPr>
                  <w:r w:rsidRPr="00734BC2">
                    <w:rPr>
                      <w:rFonts w:ascii="Arial" w:eastAsia="Arial" w:hAnsi="Arial" w:cs="Arial"/>
                      <w:b/>
                      <w:sz w:val="20"/>
                      <w:szCs w:val="20"/>
                    </w:rPr>
                    <w:t>Location:</w:t>
                  </w:r>
                </w:p>
              </w:tc>
              <w:tc>
                <w:tcPr>
                  <w:tcW w:w="5751" w:type="dxa"/>
                  <w:tcBorders>
                    <w:top w:val="nil"/>
                    <w:left w:val="nil"/>
                    <w:bottom w:val="nil"/>
                    <w:right w:val="nil"/>
                  </w:tcBorders>
                </w:tcPr>
                <w:p w14:paraId="2294DF7B" w14:textId="77777777" w:rsidR="00465329" w:rsidRPr="00734BC2" w:rsidRDefault="00465329" w:rsidP="00465329">
                  <w:pPr>
                    <w:spacing w:line="259" w:lineRule="auto"/>
                    <w:rPr>
                      <w:rFonts w:ascii="Arial" w:hAnsi="Arial" w:cs="Arial"/>
                      <w:sz w:val="20"/>
                      <w:szCs w:val="20"/>
                    </w:rPr>
                  </w:pPr>
                  <w:proofErr w:type="spellStart"/>
                  <w:r w:rsidRPr="00734BC2">
                    <w:rPr>
                      <w:rFonts w:ascii="Arial" w:hAnsi="Arial" w:cs="Arial"/>
                      <w:sz w:val="20"/>
                      <w:szCs w:val="20"/>
                    </w:rPr>
                    <w:t>Shapstone</w:t>
                  </w:r>
                  <w:proofErr w:type="spellEnd"/>
                  <w:r w:rsidRPr="00734BC2">
                    <w:rPr>
                      <w:rFonts w:ascii="Arial" w:hAnsi="Arial" w:cs="Arial"/>
                      <w:sz w:val="20"/>
                      <w:szCs w:val="20"/>
                    </w:rPr>
                    <w:t xml:space="preserve"> 23A </w:t>
                  </w:r>
                  <w:proofErr w:type="spellStart"/>
                  <w:r w:rsidRPr="00734BC2">
                    <w:rPr>
                      <w:rFonts w:ascii="Arial" w:hAnsi="Arial" w:cs="Arial"/>
                      <w:sz w:val="20"/>
                      <w:szCs w:val="20"/>
                    </w:rPr>
                    <w:t>Shapway</w:t>
                  </w:r>
                  <w:proofErr w:type="spellEnd"/>
                  <w:r w:rsidRPr="00734BC2">
                    <w:rPr>
                      <w:rFonts w:ascii="Arial" w:hAnsi="Arial" w:cs="Arial"/>
                      <w:sz w:val="20"/>
                      <w:szCs w:val="20"/>
                    </w:rPr>
                    <w:t xml:space="preserve"> Road </w:t>
                  </w:r>
                  <w:proofErr w:type="spellStart"/>
                  <w:r w:rsidRPr="00734BC2">
                    <w:rPr>
                      <w:rFonts w:ascii="Arial" w:hAnsi="Arial" w:cs="Arial"/>
                      <w:sz w:val="20"/>
                      <w:szCs w:val="20"/>
                    </w:rPr>
                    <w:t>Evercreech</w:t>
                  </w:r>
                  <w:proofErr w:type="spellEnd"/>
                  <w:r w:rsidRPr="00734BC2">
                    <w:rPr>
                      <w:rFonts w:ascii="Arial" w:hAnsi="Arial" w:cs="Arial"/>
                      <w:sz w:val="20"/>
                      <w:szCs w:val="20"/>
                    </w:rPr>
                    <w:t xml:space="preserve"> Shepton Mallet Somerset</w:t>
                  </w:r>
                </w:p>
              </w:tc>
            </w:tr>
            <w:tr w:rsidR="00465329" w:rsidRPr="00734BC2" w14:paraId="5A6615C5" w14:textId="77777777" w:rsidTr="00A37D6B">
              <w:trPr>
                <w:trHeight w:val="253"/>
              </w:trPr>
              <w:tc>
                <w:tcPr>
                  <w:tcW w:w="2506" w:type="dxa"/>
                  <w:tcBorders>
                    <w:top w:val="nil"/>
                    <w:left w:val="nil"/>
                    <w:bottom w:val="nil"/>
                    <w:right w:val="nil"/>
                  </w:tcBorders>
                </w:tcPr>
                <w:p w14:paraId="0813839E" w14:textId="77777777" w:rsidR="00465329" w:rsidRPr="00734BC2" w:rsidRDefault="00465329" w:rsidP="00465329">
                  <w:pPr>
                    <w:spacing w:line="259" w:lineRule="auto"/>
                    <w:rPr>
                      <w:rFonts w:ascii="Arial" w:hAnsi="Arial" w:cs="Arial"/>
                      <w:sz w:val="20"/>
                      <w:szCs w:val="20"/>
                    </w:rPr>
                  </w:pPr>
                  <w:r w:rsidRPr="00734BC2">
                    <w:rPr>
                      <w:rFonts w:ascii="Arial" w:eastAsia="Arial" w:hAnsi="Arial" w:cs="Arial"/>
                      <w:b/>
                      <w:sz w:val="20"/>
                      <w:szCs w:val="20"/>
                    </w:rPr>
                    <w:t>Applicant:</w:t>
                  </w:r>
                </w:p>
              </w:tc>
              <w:tc>
                <w:tcPr>
                  <w:tcW w:w="5751" w:type="dxa"/>
                  <w:tcBorders>
                    <w:top w:val="nil"/>
                    <w:left w:val="nil"/>
                    <w:bottom w:val="nil"/>
                    <w:right w:val="nil"/>
                  </w:tcBorders>
                </w:tcPr>
                <w:p w14:paraId="6FACFCAB" w14:textId="77777777" w:rsidR="00465329" w:rsidRPr="00734BC2" w:rsidRDefault="00465329" w:rsidP="00465329">
                  <w:pPr>
                    <w:spacing w:line="259" w:lineRule="auto"/>
                    <w:rPr>
                      <w:rFonts w:ascii="Arial" w:hAnsi="Arial" w:cs="Arial"/>
                      <w:sz w:val="20"/>
                      <w:szCs w:val="20"/>
                    </w:rPr>
                  </w:pPr>
                  <w:r w:rsidRPr="00734BC2">
                    <w:rPr>
                      <w:rFonts w:ascii="Arial" w:hAnsi="Arial" w:cs="Arial"/>
                      <w:sz w:val="20"/>
                      <w:szCs w:val="20"/>
                    </w:rPr>
                    <w:t>Mr A Poore</w:t>
                  </w:r>
                </w:p>
              </w:tc>
            </w:tr>
            <w:tr w:rsidR="00465329" w:rsidRPr="00734BC2" w14:paraId="550877F8" w14:textId="77777777" w:rsidTr="00A37D6B">
              <w:trPr>
                <w:trHeight w:val="253"/>
              </w:trPr>
              <w:tc>
                <w:tcPr>
                  <w:tcW w:w="2506" w:type="dxa"/>
                  <w:tcBorders>
                    <w:top w:val="nil"/>
                    <w:left w:val="nil"/>
                    <w:bottom w:val="nil"/>
                    <w:right w:val="nil"/>
                  </w:tcBorders>
                </w:tcPr>
                <w:p w14:paraId="195E04E7" w14:textId="77777777" w:rsidR="00465329" w:rsidRPr="00734BC2" w:rsidRDefault="00465329" w:rsidP="00465329">
                  <w:pPr>
                    <w:spacing w:line="259" w:lineRule="auto"/>
                    <w:rPr>
                      <w:rFonts w:ascii="Arial" w:hAnsi="Arial" w:cs="Arial"/>
                      <w:sz w:val="20"/>
                      <w:szCs w:val="20"/>
                    </w:rPr>
                  </w:pPr>
                  <w:r w:rsidRPr="00734BC2">
                    <w:rPr>
                      <w:rFonts w:ascii="Arial" w:eastAsia="Arial" w:hAnsi="Arial" w:cs="Arial"/>
                      <w:b/>
                      <w:sz w:val="20"/>
                      <w:szCs w:val="20"/>
                    </w:rPr>
                    <w:t>Application Type:</w:t>
                  </w:r>
                </w:p>
              </w:tc>
              <w:tc>
                <w:tcPr>
                  <w:tcW w:w="5751" w:type="dxa"/>
                  <w:tcBorders>
                    <w:top w:val="nil"/>
                    <w:left w:val="nil"/>
                    <w:bottom w:val="nil"/>
                    <w:right w:val="nil"/>
                  </w:tcBorders>
                </w:tcPr>
                <w:p w14:paraId="46EEDFB2" w14:textId="77777777" w:rsidR="00465329" w:rsidRPr="00734BC2" w:rsidRDefault="00465329" w:rsidP="00465329">
                  <w:pPr>
                    <w:spacing w:line="259" w:lineRule="auto"/>
                    <w:rPr>
                      <w:rFonts w:ascii="Arial" w:hAnsi="Arial" w:cs="Arial"/>
                      <w:sz w:val="20"/>
                      <w:szCs w:val="20"/>
                    </w:rPr>
                  </w:pPr>
                  <w:r w:rsidRPr="00734BC2">
                    <w:rPr>
                      <w:rFonts w:ascii="Arial" w:hAnsi="Arial" w:cs="Arial"/>
                      <w:sz w:val="20"/>
                      <w:szCs w:val="20"/>
                    </w:rPr>
                    <w:t>Householder Application</w:t>
                  </w:r>
                </w:p>
              </w:tc>
            </w:tr>
          </w:tbl>
          <w:p w14:paraId="0D91C7D1" w14:textId="77777777" w:rsidR="00280A10" w:rsidRPr="00734BC2" w:rsidRDefault="00280A10" w:rsidP="006D6762">
            <w:pPr>
              <w:autoSpaceDE w:val="0"/>
              <w:autoSpaceDN w:val="0"/>
              <w:adjustRightInd w:val="0"/>
              <w:rPr>
                <w:rFonts w:ascii="Arial" w:hAnsi="Arial" w:cs="Arial"/>
                <w:sz w:val="20"/>
                <w:szCs w:val="20"/>
                <w:lang w:val="en-US"/>
              </w:rPr>
            </w:pPr>
          </w:p>
          <w:tbl>
            <w:tblPr>
              <w:tblStyle w:val="TableGrid0"/>
              <w:tblW w:w="9011" w:type="dxa"/>
              <w:tblInd w:w="0" w:type="dxa"/>
              <w:tblLook w:val="04A0" w:firstRow="1" w:lastRow="0" w:firstColumn="1" w:lastColumn="0" w:noHBand="0" w:noVBand="1"/>
            </w:tblPr>
            <w:tblGrid>
              <w:gridCol w:w="2506"/>
              <w:gridCol w:w="6505"/>
            </w:tblGrid>
            <w:tr w:rsidR="003B4299" w:rsidRPr="00734BC2" w14:paraId="2F9A5B40" w14:textId="77777777" w:rsidTr="00A37D6B">
              <w:trPr>
                <w:trHeight w:val="249"/>
              </w:trPr>
              <w:tc>
                <w:tcPr>
                  <w:tcW w:w="2506" w:type="dxa"/>
                  <w:tcBorders>
                    <w:top w:val="nil"/>
                    <w:left w:val="nil"/>
                    <w:bottom w:val="nil"/>
                    <w:right w:val="nil"/>
                  </w:tcBorders>
                </w:tcPr>
                <w:p w14:paraId="0155073B" w14:textId="77777777" w:rsidR="003B4299" w:rsidRPr="00734BC2" w:rsidRDefault="003B4299" w:rsidP="003B4299">
                  <w:pPr>
                    <w:spacing w:line="259" w:lineRule="auto"/>
                    <w:rPr>
                      <w:rFonts w:ascii="Arial" w:hAnsi="Arial" w:cs="Arial"/>
                      <w:sz w:val="20"/>
                      <w:szCs w:val="20"/>
                    </w:rPr>
                  </w:pPr>
                  <w:r w:rsidRPr="00734BC2">
                    <w:rPr>
                      <w:rFonts w:ascii="Arial" w:eastAsia="Arial" w:hAnsi="Arial" w:cs="Arial"/>
                      <w:b/>
                      <w:sz w:val="20"/>
                      <w:szCs w:val="20"/>
                    </w:rPr>
                    <w:t>Application Number:</w:t>
                  </w:r>
                </w:p>
              </w:tc>
              <w:tc>
                <w:tcPr>
                  <w:tcW w:w="6505" w:type="dxa"/>
                  <w:tcBorders>
                    <w:top w:val="nil"/>
                    <w:left w:val="nil"/>
                    <w:bottom w:val="nil"/>
                    <w:right w:val="nil"/>
                  </w:tcBorders>
                </w:tcPr>
                <w:p w14:paraId="3603171C" w14:textId="77777777" w:rsidR="003B4299" w:rsidRPr="00734BC2" w:rsidRDefault="003B4299" w:rsidP="003B4299">
                  <w:pPr>
                    <w:spacing w:line="259" w:lineRule="auto"/>
                    <w:rPr>
                      <w:rFonts w:ascii="Arial" w:hAnsi="Arial" w:cs="Arial"/>
                      <w:sz w:val="20"/>
                      <w:szCs w:val="20"/>
                    </w:rPr>
                  </w:pPr>
                  <w:r w:rsidRPr="00734BC2">
                    <w:rPr>
                      <w:rFonts w:ascii="Arial" w:hAnsi="Arial" w:cs="Arial"/>
                      <w:sz w:val="20"/>
                      <w:szCs w:val="20"/>
                    </w:rPr>
                    <w:t>2025/1706/PAA</w:t>
                  </w:r>
                </w:p>
              </w:tc>
            </w:tr>
          </w:tbl>
          <w:p w14:paraId="2B98D233" w14:textId="77777777" w:rsidR="003B4299" w:rsidRPr="00734BC2" w:rsidRDefault="003B4299" w:rsidP="006D6762">
            <w:pPr>
              <w:autoSpaceDE w:val="0"/>
              <w:autoSpaceDN w:val="0"/>
              <w:adjustRightInd w:val="0"/>
              <w:rPr>
                <w:rFonts w:ascii="Arial" w:hAnsi="Arial" w:cs="Arial"/>
                <w:sz w:val="20"/>
                <w:szCs w:val="20"/>
                <w:lang w:val="en-US"/>
              </w:rPr>
            </w:pPr>
          </w:p>
          <w:tbl>
            <w:tblPr>
              <w:tblStyle w:val="TableGrid0"/>
              <w:tblW w:w="9011" w:type="dxa"/>
              <w:tblInd w:w="0" w:type="dxa"/>
              <w:tblLook w:val="04A0" w:firstRow="1" w:lastRow="0" w:firstColumn="1" w:lastColumn="0" w:noHBand="0" w:noVBand="1"/>
            </w:tblPr>
            <w:tblGrid>
              <w:gridCol w:w="2506"/>
              <w:gridCol w:w="6505"/>
            </w:tblGrid>
            <w:tr w:rsidR="003B4299" w:rsidRPr="00734BC2" w14:paraId="1508813D" w14:textId="77777777" w:rsidTr="00A37D6B">
              <w:trPr>
                <w:trHeight w:val="502"/>
              </w:trPr>
              <w:tc>
                <w:tcPr>
                  <w:tcW w:w="2506" w:type="dxa"/>
                  <w:tcBorders>
                    <w:top w:val="nil"/>
                    <w:left w:val="nil"/>
                    <w:bottom w:val="nil"/>
                    <w:right w:val="nil"/>
                  </w:tcBorders>
                </w:tcPr>
                <w:p w14:paraId="60713676" w14:textId="77777777" w:rsidR="003B4299" w:rsidRPr="00734BC2" w:rsidRDefault="003B4299" w:rsidP="003B4299">
                  <w:pPr>
                    <w:spacing w:line="259" w:lineRule="auto"/>
                    <w:rPr>
                      <w:rFonts w:ascii="Arial" w:hAnsi="Arial" w:cs="Arial"/>
                      <w:sz w:val="20"/>
                      <w:szCs w:val="20"/>
                    </w:rPr>
                  </w:pPr>
                  <w:r w:rsidRPr="00734BC2">
                    <w:rPr>
                      <w:rFonts w:ascii="Arial" w:eastAsia="Arial" w:hAnsi="Arial" w:cs="Arial"/>
                      <w:b/>
                      <w:sz w:val="20"/>
                      <w:szCs w:val="20"/>
                    </w:rPr>
                    <w:t>Proposal:</w:t>
                  </w:r>
                </w:p>
              </w:tc>
              <w:tc>
                <w:tcPr>
                  <w:tcW w:w="6505" w:type="dxa"/>
                  <w:tcBorders>
                    <w:top w:val="nil"/>
                    <w:left w:val="nil"/>
                    <w:bottom w:val="nil"/>
                    <w:right w:val="nil"/>
                  </w:tcBorders>
                </w:tcPr>
                <w:p w14:paraId="724325A8" w14:textId="77777777" w:rsidR="003B4299" w:rsidRPr="00734BC2" w:rsidRDefault="003B4299" w:rsidP="003B4299">
                  <w:pPr>
                    <w:spacing w:line="259" w:lineRule="auto"/>
                    <w:rPr>
                      <w:rFonts w:ascii="Arial" w:hAnsi="Arial" w:cs="Arial"/>
                      <w:sz w:val="20"/>
                      <w:szCs w:val="20"/>
                    </w:rPr>
                  </w:pPr>
                  <w:r w:rsidRPr="00734BC2">
                    <w:rPr>
                      <w:rFonts w:ascii="Arial" w:hAnsi="Arial" w:cs="Arial"/>
                      <w:sz w:val="20"/>
                      <w:szCs w:val="20"/>
                    </w:rPr>
                    <w:t xml:space="preserve">Prior Approval for a proposed change of use of agricultural </w:t>
                  </w:r>
                  <w:proofErr w:type="gramStart"/>
                  <w:r w:rsidRPr="00734BC2">
                    <w:rPr>
                      <w:rFonts w:ascii="Arial" w:hAnsi="Arial" w:cs="Arial"/>
                      <w:sz w:val="20"/>
                      <w:szCs w:val="20"/>
                    </w:rPr>
                    <w:t>building</w:t>
                  </w:r>
                  <w:proofErr w:type="gramEnd"/>
                  <w:r w:rsidRPr="00734BC2">
                    <w:rPr>
                      <w:rFonts w:ascii="Arial" w:hAnsi="Arial" w:cs="Arial"/>
                      <w:sz w:val="20"/>
                      <w:szCs w:val="20"/>
                    </w:rPr>
                    <w:t xml:space="preserve"> to a single dwelling</w:t>
                  </w:r>
                </w:p>
              </w:tc>
            </w:tr>
            <w:tr w:rsidR="003B4299" w:rsidRPr="00734BC2" w14:paraId="3A0DF44E" w14:textId="77777777" w:rsidTr="00A37D6B">
              <w:trPr>
                <w:trHeight w:val="253"/>
              </w:trPr>
              <w:tc>
                <w:tcPr>
                  <w:tcW w:w="2506" w:type="dxa"/>
                  <w:tcBorders>
                    <w:top w:val="nil"/>
                    <w:left w:val="nil"/>
                    <w:bottom w:val="nil"/>
                    <w:right w:val="nil"/>
                  </w:tcBorders>
                </w:tcPr>
                <w:p w14:paraId="0252C786" w14:textId="77777777" w:rsidR="003B4299" w:rsidRPr="00734BC2" w:rsidRDefault="003B4299" w:rsidP="003B4299">
                  <w:pPr>
                    <w:spacing w:line="259" w:lineRule="auto"/>
                    <w:ind w:left="61"/>
                    <w:rPr>
                      <w:rFonts w:ascii="Arial" w:hAnsi="Arial" w:cs="Arial"/>
                      <w:sz w:val="20"/>
                      <w:szCs w:val="20"/>
                    </w:rPr>
                  </w:pPr>
                  <w:r w:rsidRPr="00734BC2">
                    <w:rPr>
                      <w:rFonts w:ascii="Arial" w:eastAsia="Arial" w:hAnsi="Arial" w:cs="Arial"/>
                      <w:b/>
                      <w:sz w:val="20"/>
                      <w:szCs w:val="20"/>
                    </w:rPr>
                    <w:t>Location:</w:t>
                  </w:r>
                </w:p>
              </w:tc>
              <w:tc>
                <w:tcPr>
                  <w:tcW w:w="6505" w:type="dxa"/>
                  <w:tcBorders>
                    <w:top w:val="nil"/>
                    <w:left w:val="nil"/>
                    <w:bottom w:val="nil"/>
                    <w:right w:val="nil"/>
                  </w:tcBorders>
                </w:tcPr>
                <w:p w14:paraId="3CBD024C" w14:textId="77777777" w:rsidR="003B4299" w:rsidRPr="00734BC2" w:rsidRDefault="003B4299" w:rsidP="003B4299">
                  <w:pPr>
                    <w:spacing w:line="259" w:lineRule="auto"/>
                    <w:jc w:val="both"/>
                    <w:rPr>
                      <w:rFonts w:ascii="Arial" w:hAnsi="Arial" w:cs="Arial"/>
                      <w:sz w:val="20"/>
                      <w:szCs w:val="20"/>
                    </w:rPr>
                  </w:pPr>
                  <w:r w:rsidRPr="00734BC2">
                    <w:rPr>
                      <w:rFonts w:ascii="Arial" w:hAnsi="Arial" w:cs="Arial"/>
                      <w:sz w:val="20"/>
                      <w:szCs w:val="20"/>
                    </w:rPr>
                    <w:t>Home Farm Back Lane Stoney Stratton Shepton Mallet Somerset</w:t>
                  </w:r>
                </w:p>
              </w:tc>
            </w:tr>
            <w:tr w:rsidR="003B4299" w:rsidRPr="00734BC2" w14:paraId="6D79BCC3" w14:textId="77777777" w:rsidTr="00A37D6B">
              <w:trPr>
                <w:trHeight w:val="253"/>
              </w:trPr>
              <w:tc>
                <w:tcPr>
                  <w:tcW w:w="2506" w:type="dxa"/>
                  <w:tcBorders>
                    <w:top w:val="nil"/>
                    <w:left w:val="nil"/>
                    <w:bottom w:val="nil"/>
                    <w:right w:val="nil"/>
                  </w:tcBorders>
                </w:tcPr>
                <w:p w14:paraId="446224E2" w14:textId="77777777" w:rsidR="003B4299" w:rsidRPr="00734BC2" w:rsidRDefault="003B4299" w:rsidP="003B4299">
                  <w:pPr>
                    <w:spacing w:line="259" w:lineRule="auto"/>
                    <w:rPr>
                      <w:rFonts w:ascii="Arial" w:hAnsi="Arial" w:cs="Arial"/>
                      <w:sz w:val="20"/>
                      <w:szCs w:val="20"/>
                    </w:rPr>
                  </w:pPr>
                  <w:r w:rsidRPr="00734BC2">
                    <w:rPr>
                      <w:rFonts w:ascii="Arial" w:eastAsia="Arial" w:hAnsi="Arial" w:cs="Arial"/>
                      <w:b/>
                      <w:sz w:val="20"/>
                      <w:szCs w:val="20"/>
                    </w:rPr>
                    <w:t>Applicant:</w:t>
                  </w:r>
                </w:p>
              </w:tc>
              <w:tc>
                <w:tcPr>
                  <w:tcW w:w="6505" w:type="dxa"/>
                  <w:tcBorders>
                    <w:top w:val="nil"/>
                    <w:left w:val="nil"/>
                    <w:bottom w:val="nil"/>
                    <w:right w:val="nil"/>
                  </w:tcBorders>
                </w:tcPr>
                <w:p w14:paraId="042DD60F" w14:textId="77777777" w:rsidR="003B4299" w:rsidRPr="00734BC2" w:rsidRDefault="003B4299" w:rsidP="003B4299">
                  <w:pPr>
                    <w:spacing w:line="259" w:lineRule="auto"/>
                    <w:rPr>
                      <w:rFonts w:ascii="Arial" w:hAnsi="Arial" w:cs="Arial"/>
                      <w:sz w:val="20"/>
                      <w:szCs w:val="20"/>
                    </w:rPr>
                  </w:pPr>
                  <w:r w:rsidRPr="00734BC2">
                    <w:rPr>
                      <w:rFonts w:ascii="Arial" w:hAnsi="Arial" w:cs="Arial"/>
                      <w:sz w:val="20"/>
                      <w:szCs w:val="20"/>
                    </w:rPr>
                    <w:t>Mr James Beazer</w:t>
                  </w:r>
                </w:p>
              </w:tc>
            </w:tr>
            <w:tr w:rsidR="003B4299" w:rsidRPr="00734BC2" w14:paraId="04375858" w14:textId="77777777" w:rsidTr="00A37D6B">
              <w:trPr>
                <w:trHeight w:val="253"/>
              </w:trPr>
              <w:tc>
                <w:tcPr>
                  <w:tcW w:w="2506" w:type="dxa"/>
                  <w:tcBorders>
                    <w:top w:val="nil"/>
                    <w:left w:val="nil"/>
                    <w:bottom w:val="nil"/>
                    <w:right w:val="nil"/>
                  </w:tcBorders>
                </w:tcPr>
                <w:p w14:paraId="724B7155" w14:textId="77777777" w:rsidR="003B4299" w:rsidRPr="00734BC2" w:rsidRDefault="003B4299" w:rsidP="003B4299">
                  <w:pPr>
                    <w:spacing w:line="259" w:lineRule="auto"/>
                    <w:rPr>
                      <w:rFonts w:ascii="Arial" w:hAnsi="Arial" w:cs="Arial"/>
                      <w:sz w:val="20"/>
                      <w:szCs w:val="20"/>
                    </w:rPr>
                  </w:pPr>
                  <w:r w:rsidRPr="00734BC2">
                    <w:rPr>
                      <w:rFonts w:ascii="Arial" w:eastAsia="Arial" w:hAnsi="Arial" w:cs="Arial"/>
                      <w:b/>
                      <w:sz w:val="20"/>
                      <w:szCs w:val="20"/>
                    </w:rPr>
                    <w:t>Application Type:</w:t>
                  </w:r>
                </w:p>
              </w:tc>
              <w:tc>
                <w:tcPr>
                  <w:tcW w:w="6505" w:type="dxa"/>
                  <w:tcBorders>
                    <w:top w:val="nil"/>
                    <w:left w:val="nil"/>
                    <w:bottom w:val="nil"/>
                    <w:right w:val="nil"/>
                  </w:tcBorders>
                </w:tcPr>
                <w:p w14:paraId="6DCDAB59" w14:textId="77777777" w:rsidR="003B4299" w:rsidRDefault="003B4299" w:rsidP="003B4299">
                  <w:pPr>
                    <w:spacing w:line="259" w:lineRule="auto"/>
                    <w:rPr>
                      <w:rFonts w:ascii="Arial" w:hAnsi="Arial" w:cs="Arial"/>
                      <w:sz w:val="20"/>
                      <w:szCs w:val="20"/>
                    </w:rPr>
                  </w:pPr>
                  <w:r w:rsidRPr="00734BC2">
                    <w:rPr>
                      <w:rFonts w:ascii="Arial" w:hAnsi="Arial" w:cs="Arial"/>
                      <w:sz w:val="20"/>
                      <w:szCs w:val="20"/>
                    </w:rPr>
                    <w:t xml:space="preserve">Prior App </w:t>
                  </w:r>
                  <w:proofErr w:type="spellStart"/>
                  <w:r w:rsidRPr="00734BC2">
                    <w:rPr>
                      <w:rFonts w:ascii="Arial" w:hAnsi="Arial" w:cs="Arial"/>
                      <w:sz w:val="20"/>
                      <w:szCs w:val="20"/>
                    </w:rPr>
                    <w:t>CoU</w:t>
                  </w:r>
                  <w:proofErr w:type="spellEnd"/>
                  <w:r w:rsidRPr="00734BC2">
                    <w:rPr>
                      <w:rFonts w:ascii="Arial" w:hAnsi="Arial" w:cs="Arial"/>
                      <w:sz w:val="20"/>
                      <w:szCs w:val="20"/>
                    </w:rPr>
                    <w:t xml:space="preserve"> </w:t>
                  </w:r>
                  <w:proofErr w:type="spellStart"/>
                  <w:r w:rsidRPr="00734BC2">
                    <w:rPr>
                      <w:rFonts w:ascii="Arial" w:hAnsi="Arial" w:cs="Arial"/>
                      <w:sz w:val="20"/>
                      <w:szCs w:val="20"/>
                    </w:rPr>
                    <w:t>Agricult</w:t>
                  </w:r>
                  <w:proofErr w:type="spellEnd"/>
                  <w:r w:rsidRPr="00734BC2">
                    <w:rPr>
                      <w:rFonts w:ascii="Arial" w:hAnsi="Arial" w:cs="Arial"/>
                      <w:sz w:val="20"/>
                      <w:szCs w:val="20"/>
                    </w:rPr>
                    <w:t>. to Residential</w:t>
                  </w:r>
                </w:p>
                <w:p w14:paraId="5347CAAE" w14:textId="77777777" w:rsidR="00D728B2" w:rsidRPr="00734BC2" w:rsidRDefault="00D728B2" w:rsidP="003B4299">
                  <w:pPr>
                    <w:spacing w:line="259" w:lineRule="auto"/>
                    <w:rPr>
                      <w:rFonts w:ascii="Arial" w:hAnsi="Arial" w:cs="Arial"/>
                      <w:sz w:val="20"/>
                      <w:szCs w:val="20"/>
                    </w:rPr>
                  </w:pPr>
                </w:p>
              </w:tc>
            </w:tr>
          </w:tbl>
          <w:p w14:paraId="6B275EEA" w14:textId="1AD8BFB2" w:rsidR="003B4299" w:rsidRPr="00D728B2" w:rsidRDefault="00D728B2" w:rsidP="006D6762">
            <w:pPr>
              <w:autoSpaceDE w:val="0"/>
              <w:autoSpaceDN w:val="0"/>
              <w:adjustRightInd w:val="0"/>
              <w:rPr>
                <w:rFonts w:ascii="Arial" w:hAnsi="Arial" w:cs="Arial"/>
                <w:b/>
                <w:bCs/>
                <w:sz w:val="20"/>
                <w:szCs w:val="20"/>
                <w:lang w:val="en-US"/>
              </w:rPr>
            </w:pPr>
            <w:r w:rsidRPr="00D728B2">
              <w:rPr>
                <w:b/>
                <w:bCs/>
              </w:rPr>
              <w:t>Application Number: 2025/1731/TCA</w:t>
            </w:r>
          </w:p>
          <w:p w14:paraId="7E72E55B" w14:textId="06335F0F" w:rsidR="0068386C" w:rsidRPr="00734BC2" w:rsidRDefault="00D728B2" w:rsidP="0068386C">
            <w:pPr>
              <w:autoSpaceDE w:val="0"/>
              <w:autoSpaceDN w:val="0"/>
              <w:adjustRightInd w:val="0"/>
              <w:rPr>
                <w:rFonts w:ascii="Arial" w:hAnsi="Arial" w:cs="Arial"/>
                <w:sz w:val="20"/>
                <w:szCs w:val="20"/>
                <w:lang w:val="en-US"/>
              </w:rPr>
            </w:pPr>
            <w:r>
              <w:t xml:space="preserve">Proposal: T1 - Willow - Fell - To be replaced elsewhere as causing </w:t>
            </w:r>
            <w:proofErr w:type="spellStart"/>
            <w:r>
              <w:t>stuctural</w:t>
            </w:r>
            <w:proofErr w:type="spellEnd"/>
            <w:r>
              <w:t xml:space="preserve"> damage. Location: Park Lodge High Street </w:t>
            </w:r>
            <w:proofErr w:type="spellStart"/>
            <w:r>
              <w:t>Evercreech</w:t>
            </w:r>
            <w:proofErr w:type="spellEnd"/>
            <w:r>
              <w:t xml:space="preserve"> Shepton Mallet Somerset Applicant: Mr </w:t>
            </w:r>
            <w:proofErr w:type="spellStart"/>
            <w:r>
              <w:t>Borrman</w:t>
            </w:r>
            <w:proofErr w:type="spellEnd"/>
            <w:r>
              <w:t xml:space="preserve"> Application Type: Works/Felling Trees in a CA. </w:t>
            </w:r>
          </w:p>
        </w:tc>
        <w:tc>
          <w:tcPr>
            <w:tcW w:w="761" w:type="dxa"/>
          </w:tcPr>
          <w:p w14:paraId="18D5D9CF" w14:textId="77777777" w:rsidR="00487B8A" w:rsidRPr="00734BC2" w:rsidRDefault="00487B8A" w:rsidP="00B717BB">
            <w:pPr>
              <w:rPr>
                <w:rFonts w:ascii="Arial" w:hAnsi="Arial" w:cs="Arial"/>
                <w:b/>
                <w:sz w:val="20"/>
                <w:szCs w:val="20"/>
              </w:rPr>
            </w:pPr>
          </w:p>
        </w:tc>
      </w:tr>
      <w:tr w:rsidR="00D82A83" w:rsidRPr="00734BC2" w14:paraId="1FECD97B" w14:textId="77777777" w:rsidTr="008B4111">
        <w:tc>
          <w:tcPr>
            <w:tcW w:w="900" w:type="dxa"/>
          </w:tcPr>
          <w:p w14:paraId="40C82842" w14:textId="22575D83" w:rsidR="00487B8A" w:rsidRPr="00734BC2" w:rsidRDefault="00487B8A" w:rsidP="00B717BB">
            <w:pPr>
              <w:rPr>
                <w:rFonts w:ascii="Arial" w:hAnsi="Arial" w:cs="Arial"/>
                <w:bCs/>
                <w:sz w:val="20"/>
                <w:szCs w:val="20"/>
              </w:rPr>
            </w:pPr>
            <w:r w:rsidRPr="00734BC2">
              <w:rPr>
                <w:rFonts w:ascii="Arial" w:hAnsi="Arial" w:cs="Arial"/>
                <w:bCs/>
                <w:sz w:val="20"/>
                <w:szCs w:val="20"/>
              </w:rPr>
              <w:lastRenderedPageBreak/>
              <w:t>00</w:t>
            </w:r>
            <w:r w:rsidR="0011455D" w:rsidRPr="00734BC2">
              <w:rPr>
                <w:rFonts w:ascii="Arial" w:hAnsi="Arial" w:cs="Arial"/>
                <w:bCs/>
                <w:sz w:val="20"/>
                <w:szCs w:val="20"/>
              </w:rPr>
              <w:t>7</w:t>
            </w:r>
          </w:p>
        </w:tc>
        <w:tc>
          <w:tcPr>
            <w:tcW w:w="8534" w:type="dxa"/>
          </w:tcPr>
          <w:p w14:paraId="6E7232F7" w14:textId="77777777" w:rsidR="00487B8A" w:rsidRPr="00734BC2" w:rsidRDefault="005F4D7C" w:rsidP="00B717BB">
            <w:pPr>
              <w:rPr>
                <w:rFonts w:ascii="Arial" w:hAnsi="Arial" w:cs="Arial"/>
                <w:b/>
                <w:sz w:val="20"/>
                <w:szCs w:val="20"/>
              </w:rPr>
            </w:pPr>
            <w:r w:rsidRPr="00734BC2">
              <w:rPr>
                <w:rFonts w:ascii="Arial" w:hAnsi="Arial" w:cs="Arial"/>
                <w:b/>
                <w:sz w:val="20"/>
                <w:szCs w:val="20"/>
              </w:rPr>
              <w:t>Cemetery</w:t>
            </w:r>
          </w:p>
          <w:p w14:paraId="77C27BC7" w14:textId="66D399AC" w:rsidR="005F4D7C" w:rsidRPr="00734BC2" w:rsidRDefault="005D2C99" w:rsidP="005D2C99">
            <w:pPr>
              <w:rPr>
                <w:rFonts w:ascii="Arial" w:hAnsi="Arial" w:cs="Arial"/>
                <w:bCs/>
                <w:sz w:val="20"/>
                <w:szCs w:val="20"/>
              </w:rPr>
            </w:pPr>
            <w:r w:rsidRPr="00734BC2">
              <w:rPr>
                <w:rFonts w:ascii="Arial" w:hAnsi="Arial" w:cs="Arial"/>
                <w:bCs/>
                <w:sz w:val="20"/>
                <w:szCs w:val="20"/>
              </w:rPr>
              <w:t xml:space="preserve">a. </w:t>
            </w:r>
            <w:r w:rsidR="005F4D7C" w:rsidRPr="00734BC2">
              <w:rPr>
                <w:rFonts w:ascii="Arial" w:hAnsi="Arial" w:cs="Arial"/>
                <w:bCs/>
                <w:sz w:val="20"/>
                <w:szCs w:val="20"/>
              </w:rPr>
              <w:t>Update</w:t>
            </w:r>
          </w:p>
          <w:p w14:paraId="2B84EAFF" w14:textId="24F2E292" w:rsidR="005D2C99" w:rsidRDefault="00C33C26" w:rsidP="005D2C99">
            <w:pPr>
              <w:rPr>
                <w:rFonts w:ascii="Arial" w:hAnsi="Arial" w:cs="Arial"/>
                <w:sz w:val="20"/>
                <w:szCs w:val="20"/>
              </w:rPr>
            </w:pPr>
            <w:proofErr w:type="gramStart"/>
            <w:r w:rsidRPr="00734BC2">
              <w:rPr>
                <w:rFonts w:ascii="Arial" w:hAnsi="Arial" w:cs="Arial"/>
                <w:sz w:val="20"/>
                <w:szCs w:val="20"/>
              </w:rPr>
              <w:t>Headstone</w:t>
            </w:r>
            <w:proofErr w:type="gramEnd"/>
            <w:r w:rsidRPr="00734BC2">
              <w:rPr>
                <w:rFonts w:ascii="Arial" w:hAnsi="Arial" w:cs="Arial"/>
                <w:sz w:val="20"/>
                <w:szCs w:val="20"/>
              </w:rPr>
              <w:t xml:space="preserve"> topple test – middle section left to inspect</w:t>
            </w:r>
          </w:p>
          <w:p w14:paraId="1B0FC431" w14:textId="577740A7" w:rsidR="007772FA" w:rsidRDefault="007772FA" w:rsidP="005D2C99">
            <w:pPr>
              <w:rPr>
                <w:rFonts w:ascii="Arial" w:hAnsi="Arial" w:cs="Arial"/>
                <w:sz w:val="20"/>
                <w:szCs w:val="20"/>
              </w:rPr>
            </w:pPr>
            <w:r>
              <w:rPr>
                <w:rFonts w:ascii="Arial" w:hAnsi="Arial" w:cs="Arial"/>
                <w:sz w:val="20"/>
                <w:szCs w:val="20"/>
              </w:rPr>
              <w:t>Decision re path/road and tree root</w:t>
            </w:r>
            <w:r w:rsidR="005C7AA8">
              <w:rPr>
                <w:rFonts w:ascii="Arial" w:hAnsi="Arial" w:cs="Arial"/>
                <w:sz w:val="20"/>
                <w:szCs w:val="20"/>
              </w:rPr>
              <w:t xml:space="preserve"> – note highlighted sections re cemetery trees in report</w:t>
            </w:r>
          </w:p>
          <w:p w14:paraId="7AE2B714" w14:textId="7D9AD1CF" w:rsidR="001E7ED1" w:rsidRPr="00734BC2" w:rsidRDefault="001E7ED1" w:rsidP="005D2C99">
            <w:pPr>
              <w:rPr>
                <w:rFonts w:ascii="Arial" w:hAnsi="Arial" w:cs="Arial"/>
                <w:sz w:val="20"/>
                <w:szCs w:val="20"/>
              </w:rPr>
            </w:pPr>
            <w:r>
              <w:rPr>
                <w:rFonts w:ascii="Arial" w:hAnsi="Arial" w:cs="Arial"/>
                <w:sz w:val="20"/>
                <w:szCs w:val="20"/>
              </w:rPr>
              <w:t>Resolution:</w:t>
            </w:r>
          </w:p>
          <w:p w14:paraId="2B393E2D" w14:textId="77777777" w:rsidR="005F4D7C" w:rsidRPr="00734BC2" w:rsidRDefault="005F4D7C" w:rsidP="00B717BB">
            <w:pPr>
              <w:rPr>
                <w:rFonts w:ascii="Arial" w:hAnsi="Arial" w:cs="Arial"/>
                <w:bCs/>
                <w:sz w:val="20"/>
                <w:szCs w:val="20"/>
              </w:rPr>
            </w:pPr>
            <w:r w:rsidRPr="00734BC2">
              <w:rPr>
                <w:rFonts w:ascii="Arial" w:hAnsi="Arial" w:cs="Arial"/>
                <w:bCs/>
                <w:sz w:val="20"/>
                <w:szCs w:val="20"/>
              </w:rPr>
              <w:t>b. Approve any memorial requests</w:t>
            </w:r>
          </w:p>
          <w:p w14:paraId="286E1447" w14:textId="77777777" w:rsidR="00272879" w:rsidRPr="00734BC2" w:rsidRDefault="00272879" w:rsidP="00B717BB">
            <w:pPr>
              <w:rPr>
                <w:rFonts w:ascii="Arial" w:hAnsi="Arial" w:cs="Arial"/>
                <w:bCs/>
                <w:sz w:val="20"/>
                <w:szCs w:val="20"/>
              </w:rPr>
            </w:pPr>
            <w:r w:rsidRPr="00734BC2">
              <w:rPr>
                <w:rFonts w:ascii="Arial" w:hAnsi="Arial" w:cs="Arial"/>
                <w:bCs/>
                <w:sz w:val="20"/>
                <w:szCs w:val="20"/>
              </w:rPr>
              <w:t>1 to approve</w:t>
            </w:r>
          </w:p>
          <w:p w14:paraId="59BD51CE" w14:textId="0EA8235B" w:rsidR="00272879" w:rsidRPr="00734BC2" w:rsidRDefault="00272879" w:rsidP="00B717BB">
            <w:pPr>
              <w:rPr>
                <w:rFonts w:ascii="Arial" w:hAnsi="Arial" w:cs="Arial"/>
                <w:bCs/>
                <w:sz w:val="20"/>
                <w:szCs w:val="20"/>
              </w:rPr>
            </w:pPr>
            <w:r w:rsidRPr="00734BC2">
              <w:rPr>
                <w:rFonts w:ascii="Arial" w:hAnsi="Arial" w:cs="Arial"/>
                <w:bCs/>
                <w:sz w:val="20"/>
                <w:szCs w:val="20"/>
              </w:rPr>
              <w:t>Resolution:</w:t>
            </w:r>
          </w:p>
        </w:tc>
        <w:tc>
          <w:tcPr>
            <w:tcW w:w="761" w:type="dxa"/>
          </w:tcPr>
          <w:p w14:paraId="4EF81FE8" w14:textId="77777777" w:rsidR="00487B8A" w:rsidRPr="00734BC2" w:rsidRDefault="00487B8A" w:rsidP="00B717BB">
            <w:pPr>
              <w:rPr>
                <w:rFonts w:ascii="Arial" w:hAnsi="Arial" w:cs="Arial"/>
                <w:b/>
                <w:sz w:val="20"/>
                <w:szCs w:val="20"/>
              </w:rPr>
            </w:pPr>
          </w:p>
        </w:tc>
      </w:tr>
      <w:tr w:rsidR="00D82A83" w:rsidRPr="00734BC2" w14:paraId="34697C72" w14:textId="77777777" w:rsidTr="008B4111">
        <w:tc>
          <w:tcPr>
            <w:tcW w:w="900" w:type="dxa"/>
          </w:tcPr>
          <w:p w14:paraId="05ABE7D4" w14:textId="200891AC" w:rsidR="005F4D7C" w:rsidRPr="00734BC2" w:rsidRDefault="005F4D7C" w:rsidP="00B717BB">
            <w:pPr>
              <w:rPr>
                <w:rFonts w:ascii="Arial" w:hAnsi="Arial" w:cs="Arial"/>
                <w:bCs/>
                <w:sz w:val="20"/>
                <w:szCs w:val="20"/>
              </w:rPr>
            </w:pPr>
            <w:r w:rsidRPr="00734BC2">
              <w:rPr>
                <w:rFonts w:ascii="Arial" w:hAnsi="Arial" w:cs="Arial"/>
                <w:bCs/>
                <w:sz w:val="20"/>
                <w:szCs w:val="20"/>
              </w:rPr>
              <w:t>00</w:t>
            </w:r>
            <w:r w:rsidR="0011455D" w:rsidRPr="00734BC2">
              <w:rPr>
                <w:rFonts w:ascii="Arial" w:hAnsi="Arial" w:cs="Arial"/>
                <w:bCs/>
                <w:sz w:val="20"/>
                <w:szCs w:val="20"/>
              </w:rPr>
              <w:t>8</w:t>
            </w:r>
          </w:p>
        </w:tc>
        <w:tc>
          <w:tcPr>
            <w:tcW w:w="8534" w:type="dxa"/>
          </w:tcPr>
          <w:p w14:paraId="3755E831" w14:textId="77777777" w:rsidR="005F4D7C" w:rsidRPr="00734BC2" w:rsidRDefault="005F4D7C" w:rsidP="00B717BB">
            <w:pPr>
              <w:rPr>
                <w:rFonts w:ascii="Arial" w:hAnsi="Arial" w:cs="Arial"/>
                <w:bCs/>
                <w:sz w:val="20"/>
                <w:szCs w:val="20"/>
              </w:rPr>
            </w:pPr>
            <w:r w:rsidRPr="00734BC2">
              <w:rPr>
                <w:rFonts w:ascii="Arial" w:hAnsi="Arial" w:cs="Arial"/>
                <w:bCs/>
                <w:sz w:val="20"/>
                <w:szCs w:val="20"/>
              </w:rPr>
              <w:t>Park Inspection Reports</w:t>
            </w:r>
          </w:p>
          <w:p w14:paraId="1E21AA81" w14:textId="77777777" w:rsidR="005F4D7C" w:rsidRDefault="005F4D7C" w:rsidP="00B717BB">
            <w:pPr>
              <w:rPr>
                <w:rFonts w:ascii="Arial" w:hAnsi="Arial" w:cs="Arial"/>
                <w:bCs/>
                <w:sz w:val="20"/>
                <w:szCs w:val="20"/>
              </w:rPr>
            </w:pPr>
            <w:r w:rsidRPr="00734BC2">
              <w:rPr>
                <w:rFonts w:ascii="Arial" w:hAnsi="Arial" w:cs="Arial"/>
                <w:bCs/>
                <w:sz w:val="20"/>
                <w:szCs w:val="20"/>
              </w:rPr>
              <w:t>Queens Road Playing Fields</w:t>
            </w:r>
          </w:p>
          <w:p w14:paraId="174700C7" w14:textId="3D0D3BA3" w:rsidR="002C5E76" w:rsidRPr="00734BC2" w:rsidRDefault="002C5E76" w:rsidP="00B717BB">
            <w:pPr>
              <w:rPr>
                <w:rFonts w:ascii="Arial" w:hAnsi="Arial" w:cs="Arial"/>
                <w:bCs/>
                <w:sz w:val="20"/>
                <w:szCs w:val="20"/>
              </w:rPr>
            </w:pPr>
            <w:r>
              <w:rPr>
                <w:rFonts w:ascii="Arial" w:hAnsi="Arial" w:cs="Arial"/>
                <w:bCs/>
                <w:sz w:val="20"/>
                <w:szCs w:val="20"/>
              </w:rPr>
              <w:t>2 new bins ordered</w:t>
            </w:r>
          </w:p>
          <w:p w14:paraId="2EE9625E" w14:textId="2D10E4FA" w:rsidR="00DD6E58" w:rsidRPr="00734BC2" w:rsidRDefault="00DD6E58" w:rsidP="00B717BB">
            <w:pPr>
              <w:rPr>
                <w:rFonts w:ascii="Arial" w:hAnsi="Arial" w:cs="Arial"/>
                <w:bCs/>
                <w:sz w:val="20"/>
                <w:szCs w:val="20"/>
              </w:rPr>
            </w:pPr>
            <w:r w:rsidRPr="00734BC2">
              <w:rPr>
                <w:rFonts w:ascii="Arial" w:hAnsi="Arial" w:cs="Arial"/>
                <w:bCs/>
                <w:sz w:val="20"/>
                <w:szCs w:val="20"/>
              </w:rPr>
              <w:t>Skate Park</w:t>
            </w:r>
          </w:p>
        </w:tc>
        <w:tc>
          <w:tcPr>
            <w:tcW w:w="761" w:type="dxa"/>
          </w:tcPr>
          <w:p w14:paraId="4A6F8C63" w14:textId="77777777" w:rsidR="005F4D7C" w:rsidRPr="00734BC2" w:rsidRDefault="005F4D7C" w:rsidP="00B717BB">
            <w:pPr>
              <w:rPr>
                <w:rFonts w:ascii="Arial" w:hAnsi="Arial" w:cs="Arial"/>
                <w:b/>
                <w:sz w:val="20"/>
                <w:szCs w:val="20"/>
              </w:rPr>
            </w:pPr>
          </w:p>
        </w:tc>
      </w:tr>
      <w:tr w:rsidR="00D82A83" w:rsidRPr="00734BC2" w14:paraId="057C0E46" w14:textId="77777777" w:rsidTr="008B4111">
        <w:tc>
          <w:tcPr>
            <w:tcW w:w="900" w:type="dxa"/>
          </w:tcPr>
          <w:p w14:paraId="43B2DD4F" w14:textId="3D66AE71" w:rsidR="005F4D7C" w:rsidRPr="00734BC2" w:rsidRDefault="005F4D7C" w:rsidP="00B717BB">
            <w:pPr>
              <w:rPr>
                <w:rFonts w:ascii="Arial" w:hAnsi="Arial" w:cs="Arial"/>
                <w:bCs/>
                <w:sz w:val="20"/>
                <w:szCs w:val="20"/>
              </w:rPr>
            </w:pPr>
            <w:r w:rsidRPr="00734BC2">
              <w:rPr>
                <w:rFonts w:ascii="Arial" w:hAnsi="Arial" w:cs="Arial"/>
                <w:bCs/>
                <w:sz w:val="20"/>
                <w:szCs w:val="20"/>
              </w:rPr>
              <w:t>0</w:t>
            </w:r>
            <w:r w:rsidR="0011455D" w:rsidRPr="00734BC2">
              <w:rPr>
                <w:rFonts w:ascii="Arial" w:hAnsi="Arial" w:cs="Arial"/>
                <w:bCs/>
                <w:sz w:val="20"/>
                <w:szCs w:val="20"/>
              </w:rPr>
              <w:t>09</w:t>
            </w:r>
          </w:p>
        </w:tc>
        <w:tc>
          <w:tcPr>
            <w:tcW w:w="8534" w:type="dxa"/>
          </w:tcPr>
          <w:p w14:paraId="58B36692" w14:textId="0C36A329" w:rsidR="001F6233" w:rsidRPr="00734BC2" w:rsidRDefault="001F6233" w:rsidP="00B717BB">
            <w:pPr>
              <w:rPr>
                <w:rFonts w:ascii="Arial" w:hAnsi="Arial" w:cs="Arial"/>
                <w:bCs/>
                <w:sz w:val="20"/>
                <w:szCs w:val="20"/>
              </w:rPr>
            </w:pPr>
            <w:r w:rsidRPr="00734BC2">
              <w:rPr>
                <w:rFonts w:ascii="Arial" w:hAnsi="Arial" w:cs="Arial"/>
                <w:bCs/>
                <w:sz w:val="20"/>
                <w:szCs w:val="20"/>
              </w:rPr>
              <w:t>Village m</w:t>
            </w:r>
            <w:r w:rsidR="005F4D7C" w:rsidRPr="00734BC2">
              <w:rPr>
                <w:rFonts w:ascii="Arial" w:hAnsi="Arial" w:cs="Arial"/>
                <w:bCs/>
                <w:sz w:val="20"/>
                <w:szCs w:val="20"/>
              </w:rPr>
              <w:t>aintenance feedback</w:t>
            </w:r>
            <w:r w:rsidR="006E441B" w:rsidRPr="00734BC2">
              <w:rPr>
                <w:rFonts w:ascii="Arial" w:hAnsi="Arial" w:cs="Arial"/>
                <w:bCs/>
                <w:sz w:val="20"/>
                <w:szCs w:val="20"/>
              </w:rPr>
              <w:t>:</w:t>
            </w:r>
          </w:p>
          <w:p w14:paraId="632BD418" w14:textId="77777777" w:rsidR="00483717" w:rsidRDefault="008D7072" w:rsidP="00B717BB">
            <w:pPr>
              <w:rPr>
                <w:rFonts w:ascii="Arial" w:hAnsi="Arial" w:cs="Arial"/>
                <w:bCs/>
                <w:sz w:val="20"/>
                <w:szCs w:val="20"/>
              </w:rPr>
            </w:pPr>
            <w:r>
              <w:rPr>
                <w:rFonts w:ascii="Arial" w:hAnsi="Arial" w:cs="Arial"/>
                <w:bCs/>
                <w:sz w:val="20"/>
                <w:szCs w:val="20"/>
              </w:rPr>
              <w:t>Village cross – repair work has started</w:t>
            </w:r>
          </w:p>
          <w:p w14:paraId="33E11DF2" w14:textId="77777777" w:rsidR="00CC0C6B" w:rsidRDefault="00CC0C6B" w:rsidP="00B717BB">
            <w:pPr>
              <w:rPr>
                <w:rFonts w:ascii="Arial" w:hAnsi="Arial" w:cs="Arial"/>
                <w:bCs/>
                <w:sz w:val="20"/>
                <w:szCs w:val="20"/>
              </w:rPr>
            </w:pPr>
            <w:r>
              <w:rPr>
                <w:rFonts w:ascii="Arial" w:hAnsi="Arial" w:cs="Arial"/>
                <w:bCs/>
                <w:sz w:val="20"/>
                <w:szCs w:val="20"/>
              </w:rPr>
              <w:t>Tree inspection report</w:t>
            </w:r>
          </w:p>
          <w:p w14:paraId="3FE0F6C4" w14:textId="41003E62" w:rsidR="00E33C0F" w:rsidRPr="00734BC2" w:rsidRDefault="00E33C0F" w:rsidP="00B717BB">
            <w:pPr>
              <w:rPr>
                <w:rFonts w:ascii="Arial" w:hAnsi="Arial" w:cs="Arial"/>
                <w:bCs/>
                <w:sz w:val="20"/>
                <w:szCs w:val="20"/>
              </w:rPr>
            </w:pPr>
            <w:r>
              <w:rPr>
                <w:rFonts w:ascii="Arial" w:hAnsi="Arial" w:cs="Arial"/>
                <w:bCs/>
                <w:sz w:val="20"/>
                <w:szCs w:val="20"/>
              </w:rPr>
              <w:t xml:space="preserve">Gully </w:t>
            </w:r>
            <w:r w:rsidR="00845D6E">
              <w:rPr>
                <w:rFonts w:ascii="Arial" w:hAnsi="Arial" w:cs="Arial"/>
                <w:bCs/>
                <w:sz w:val="20"/>
                <w:szCs w:val="20"/>
              </w:rPr>
              <w:t>position feedback</w:t>
            </w:r>
          </w:p>
        </w:tc>
        <w:tc>
          <w:tcPr>
            <w:tcW w:w="761" w:type="dxa"/>
          </w:tcPr>
          <w:p w14:paraId="34679997" w14:textId="5FB2141C" w:rsidR="005F4D7C" w:rsidRPr="00734BC2" w:rsidRDefault="005F4D7C" w:rsidP="00B717BB">
            <w:pPr>
              <w:rPr>
                <w:rFonts w:ascii="Arial" w:hAnsi="Arial" w:cs="Arial"/>
                <w:b/>
                <w:sz w:val="20"/>
                <w:szCs w:val="20"/>
              </w:rPr>
            </w:pPr>
          </w:p>
        </w:tc>
      </w:tr>
      <w:tr w:rsidR="00D82A83" w:rsidRPr="00734BC2" w14:paraId="1C57C7AB" w14:textId="77777777" w:rsidTr="008B4111">
        <w:tc>
          <w:tcPr>
            <w:tcW w:w="900" w:type="dxa"/>
          </w:tcPr>
          <w:p w14:paraId="2C6D6510" w14:textId="3782F9F7" w:rsidR="00095F49" w:rsidRPr="00734BC2" w:rsidRDefault="00095F49" w:rsidP="00B717BB">
            <w:pPr>
              <w:rPr>
                <w:rFonts w:ascii="Arial" w:hAnsi="Arial" w:cs="Arial"/>
                <w:bCs/>
                <w:sz w:val="20"/>
                <w:szCs w:val="20"/>
              </w:rPr>
            </w:pPr>
            <w:r w:rsidRPr="00734BC2">
              <w:rPr>
                <w:rFonts w:ascii="Arial" w:hAnsi="Arial" w:cs="Arial"/>
                <w:bCs/>
                <w:sz w:val="20"/>
                <w:szCs w:val="20"/>
              </w:rPr>
              <w:t>01</w:t>
            </w:r>
            <w:r w:rsidR="0011455D" w:rsidRPr="00734BC2">
              <w:rPr>
                <w:rFonts w:ascii="Arial" w:hAnsi="Arial" w:cs="Arial"/>
                <w:bCs/>
                <w:sz w:val="20"/>
                <w:szCs w:val="20"/>
              </w:rPr>
              <w:t>0</w:t>
            </w:r>
            <w:r w:rsidRPr="00734BC2">
              <w:rPr>
                <w:rFonts w:ascii="Arial" w:hAnsi="Arial" w:cs="Arial"/>
                <w:bCs/>
                <w:sz w:val="20"/>
                <w:szCs w:val="20"/>
              </w:rPr>
              <w:t xml:space="preserve"> a</w:t>
            </w:r>
          </w:p>
        </w:tc>
        <w:tc>
          <w:tcPr>
            <w:tcW w:w="8534" w:type="dxa"/>
          </w:tcPr>
          <w:p w14:paraId="7BCAD633" w14:textId="6B102185" w:rsidR="000756B7" w:rsidRPr="00734BC2" w:rsidRDefault="00DD6E58" w:rsidP="00B629C1">
            <w:pPr>
              <w:pStyle w:val="Default"/>
              <w:rPr>
                <w:rFonts w:ascii="Arial" w:hAnsi="Arial" w:cs="Arial"/>
                <w:sz w:val="20"/>
                <w:szCs w:val="20"/>
              </w:rPr>
            </w:pPr>
            <w:r w:rsidRPr="00734BC2">
              <w:rPr>
                <w:rFonts w:ascii="Arial" w:hAnsi="Arial" w:cs="Arial"/>
                <w:sz w:val="20"/>
                <w:szCs w:val="20"/>
              </w:rPr>
              <w:t>Bus representative</w:t>
            </w:r>
          </w:p>
        </w:tc>
        <w:tc>
          <w:tcPr>
            <w:tcW w:w="761" w:type="dxa"/>
          </w:tcPr>
          <w:p w14:paraId="7C83DD79" w14:textId="77777777" w:rsidR="00095F49" w:rsidRPr="00734BC2" w:rsidRDefault="00095F49" w:rsidP="00B717BB">
            <w:pPr>
              <w:rPr>
                <w:rFonts w:ascii="Arial" w:hAnsi="Arial" w:cs="Arial"/>
                <w:b/>
                <w:sz w:val="20"/>
                <w:szCs w:val="20"/>
              </w:rPr>
            </w:pPr>
          </w:p>
          <w:p w14:paraId="2F8855FE" w14:textId="1E50A3FA" w:rsidR="006621EC" w:rsidRPr="00734BC2" w:rsidRDefault="006621EC" w:rsidP="00B717BB">
            <w:pPr>
              <w:rPr>
                <w:rFonts w:ascii="Arial" w:hAnsi="Arial" w:cs="Arial"/>
                <w:b/>
                <w:sz w:val="20"/>
                <w:szCs w:val="20"/>
              </w:rPr>
            </w:pPr>
          </w:p>
        </w:tc>
      </w:tr>
      <w:tr w:rsidR="00D82A83" w:rsidRPr="00734BC2" w14:paraId="7D5E02EE" w14:textId="77777777" w:rsidTr="008B4111">
        <w:tc>
          <w:tcPr>
            <w:tcW w:w="900" w:type="dxa"/>
          </w:tcPr>
          <w:p w14:paraId="700CB6FD" w14:textId="7123036F" w:rsidR="00095F49" w:rsidRPr="00734BC2" w:rsidRDefault="00095F49" w:rsidP="00B717BB">
            <w:pPr>
              <w:rPr>
                <w:rFonts w:ascii="Arial" w:hAnsi="Arial" w:cs="Arial"/>
                <w:bCs/>
                <w:sz w:val="20"/>
                <w:szCs w:val="20"/>
              </w:rPr>
            </w:pPr>
            <w:r w:rsidRPr="00734BC2">
              <w:rPr>
                <w:rFonts w:ascii="Arial" w:hAnsi="Arial" w:cs="Arial"/>
                <w:bCs/>
                <w:sz w:val="20"/>
                <w:szCs w:val="20"/>
              </w:rPr>
              <w:t>01</w:t>
            </w:r>
            <w:r w:rsidR="0011455D" w:rsidRPr="00734BC2">
              <w:rPr>
                <w:rFonts w:ascii="Arial" w:hAnsi="Arial" w:cs="Arial"/>
                <w:bCs/>
                <w:sz w:val="20"/>
                <w:szCs w:val="20"/>
              </w:rPr>
              <w:t>0</w:t>
            </w:r>
            <w:r w:rsidRPr="00734BC2">
              <w:rPr>
                <w:rFonts w:ascii="Arial" w:hAnsi="Arial" w:cs="Arial"/>
                <w:bCs/>
                <w:sz w:val="20"/>
                <w:szCs w:val="20"/>
              </w:rPr>
              <w:t xml:space="preserve"> b</w:t>
            </w:r>
          </w:p>
        </w:tc>
        <w:tc>
          <w:tcPr>
            <w:tcW w:w="8534" w:type="dxa"/>
          </w:tcPr>
          <w:p w14:paraId="3DFEA503" w14:textId="77777777" w:rsidR="00095F49" w:rsidRDefault="00E32075" w:rsidP="00C5406C">
            <w:pPr>
              <w:pStyle w:val="Default"/>
              <w:rPr>
                <w:rFonts w:ascii="Arial" w:hAnsi="Arial" w:cs="Arial"/>
                <w:sz w:val="20"/>
                <w:szCs w:val="20"/>
              </w:rPr>
            </w:pPr>
            <w:r w:rsidRPr="00734BC2">
              <w:rPr>
                <w:rFonts w:ascii="Arial" w:hAnsi="Arial" w:cs="Arial"/>
                <w:sz w:val="20"/>
                <w:szCs w:val="20"/>
              </w:rPr>
              <w:t xml:space="preserve">Village Hall </w:t>
            </w:r>
          </w:p>
          <w:p w14:paraId="303E82EF" w14:textId="77777777" w:rsidR="006D5031" w:rsidRDefault="006D5031" w:rsidP="00C5406C">
            <w:pPr>
              <w:pStyle w:val="Default"/>
              <w:rPr>
                <w:rFonts w:ascii="Arial" w:hAnsi="Arial" w:cs="Arial"/>
                <w:sz w:val="20"/>
                <w:szCs w:val="20"/>
              </w:rPr>
            </w:pPr>
          </w:p>
          <w:p w14:paraId="32D507BD" w14:textId="2088B3C2" w:rsidR="006D5031" w:rsidRPr="00734BC2" w:rsidRDefault="006D5031" w:rsidP="00C5406C">
            <w:pPr>
              <w:pStyle w:val="Default"/>
              <w:rPr>
                <w:rFonts w:ascii="Arial" w:hAnsi="Arial" w:cs="Arial"/>
                <w:sz w:val="20"/>
                <w:szCs w:val="20"/>
              </w:rPr>
            </w:pPr>
            <w:r>
              <w:rPr>
                <w:rFonts w:ascii="Arial" w:hAnsi="Arial" w:cs="Arial"/>
                <w:sz w:val="20"/>
                <w:szCs w:val="20"/>
              </w:rPr>
              <w:t>Patient Participation Feedback - Park Surgery</w:t>
            </w:r>
          </w:p>
        </w:tc>
        <w:tc>
          <w:tcPr>
            <w:tcW w:w="761" w:type="dxa"/>
          </w:tcPr>
          <w:p w14:paraId="3196B301" w14:textId="3291E0D3" w:rsidR="00095F49" w:rsidRPr="00734BC2" w:rsidRDefault="00095F49" w:rsidP="00B717BB">
            <w:pPr>
              <w:rPr>
                <w:rFonts w:ascii="Arial" w:hAnsi="Arial" w:cs="Arial"/>
                <w:b/>
                <w:sz w:val="20"/>
                <w:szCs w:val="20"/>
              </w:rPr>
            </w:pPr>
          </w:p>
        </w:tc>
      </w:tr>
      <w:tr w:rsidR="00D82A83" w:rsidRPr="00734BC2" w14:paraId="26C8930A" w14:textId="77777777" w:rsidTr="008B4111">
        <w:tc>
          <w:tcPr>
            <w:tcW w:w="900" w:type="dxa"/>
          </w:tcPr>
          <w:p w14:paraId="23F49203" w14:textId="43329DFC" w:rsidR="00095F49" w:rsidRPr="00734BC2" w:rsidRDefault="00095F49" w:rsidP="00B717BB">
            <w:pPr>
              <w:rPr>
                <w:rFonts w:ascii="Arial" w:hAnsi="Arial" w:cs="Arial"/>
                <w:bCs/>
                <w:sz w:val="20"/>
                <w:szCs w:val="20"/>
              </w:rPr>
            </w:pPr>
            <w:r w:rsidRPr="00734BC2">
              <w:rPr>
                <w:rFonts w:ascii="Arial" w:hAnsi="Arial" w:cs="Arial"/>
                <w:bCs/>
                <w:sz w:val="20"/>
                <w:szCs w:val="20"/>
              </w:rPr>
              <w:t>01</w:t>
            </w:r>
            <w:r w:rsidR="0011455D" w:rsidRPr="00734BC2">
              <w:rPr>
                <w:rFonts w:ascii="Arial" w:hAnsi="Arial" w:cs="Arial"/>
                <w:bCs/>
                <w:sz w:val="20"/>
                <w:szCs w:val="20"/>
              </w:rPr>
              <w:t>0</w:t>
            </w:r>
            <w:r w:rsidRPr="00734BC2">
              <w:rPr>
                <w:rFonts w:ascii="Arial" w:hAnsi="Arial" w:cs="Arial"/>
                <w:bCs/>
                <w:sz w:val="20"/>
                <w:szCs w:val="20"/>
              </w:rPr>
              <w:t xml:space="preserve"> c</w:t>
            </w:r>
          </w:p>
        </w:tc>
        <w:tc>
          <w:tcPr>
            <w:tcW w:w="8534" w:type="dxa"/>
          </w:tcPr>
          <w:p w14:paraId="78923AAE" w14:textId="57D37F9E" w:rsidR="00B97562" w:rsidRPr="00734BC2" w:rsidRDefault="00B459F6" w:rsidP="004F0B96">
            <w:pPr>
              <w:rPr>
                <w:rFonts w:ascii="Arial" w:hAnsi="Arial" w:cs="Arial"/>
                <w:sz w:val="20"/>
                <w:szCs w:val="20"/>
              </w:rPr>
            </w:pPr>
            <w:r w:rsidRPr="00734BC2">
              <w:rPr>
                <w:rFonts w:ascii="Arial" w:hAnsi="Arial" w:cs="Arial"/>
                <w:sz w:val="20"/>
                <w:szCs w:val="20"/>
              </w:rPr>
              <w:t>29</w:t>
            </w:r>
            <w:r w:rsidRPr="00734BC2">
              <w:rPr>
                <w:rFonts w:ascii="Arial" w:hAnsi="Arial" w:cs="Arial"/>
                <w:sz w:val="20"/>
                <w:szCs w:val="20"/>
                <w:vertAlign w:val="superscript"/>
              </w:rPr>
              <w:t>th</w:t>
            </w:r>
            <w:r w:rsidRPr="00734BC2">
              <w:rPr>
                <w:rFonts w:ascii="Arial" w:hAnsi="Arial" w:cs="Arial"/>
                <w:sz w:val="20"/>
                <w:szCs w:val="20"/>
              </w:rPr>
              <w:t xml:space="preserve"> </w:t>
            </w:r>
            <w:r w:rsidR="00C40899">
              <w:rPr>
                <w:rFonts w:ascii="Arial" w:hAnsi="Arial" w:cs="Arial"/>
                <w:sz w:val="20"/>
                <w:szCs w:val="20"/>
              </w:rPr>
              <w:t>November 2025 – Christmas Tree lights switch on</w:t>
            </w:r>
          </w:p>
        </w:tc>
        <w:tc>
          <w:tcPr>
            <w:tcW w:w="761" w:type="dxa"/>
          </w:tcPr>
          <w:p w14:paraId="1CE20AE4" w14:textId="1ABB2E8D" w:rsidR="00095F49" w:rsidRPr="00734BC2" w:rsidRDefault="00095F49" w:rsidP="00B717BB">
            <w:pPr>
              <w:rPr>
                <w:rFonts w:ascii="Arial" w:hAnsi="Arial" w:cs="Arial"/>
                <w:b/>
                <w:sz w:val="20"/>
                <w:szCs w:val="20"/>
              </w:rPr>
            </w:pPr>
          </w:p>
        </w:tc>
      </w:tr>
      <w:tr w:rsidR="00D82A83" w:rsidRPr="00734BC2" w14:paraId="6987DBE5" w14:textId="77777777" w:rsidTr="008B4111">
        <w:tc>
          <w:tcPr>
            <w:tcW w:w="900" w:type="dxa"/>
          </w:tcPr>
          <w:p w14:paraId="21347E64" w14:textId="411470ED" w:rsidR="00095F49" w:rsidRPr="00734BC2" w:rsidRDefault="00095F49" w:rsidP="00B717BB">
            <w:pPr>
              <w:rPr>
                <w:rFonts w:ascii="Arial" w:hAnsi="Arial" w:cs="Arial"/>
                <w:bCs/>
                <w:sz w:val="20"/>
                <w:szCs w:val="20"/>
              </w:rPr>
            </w:pPr>
            <w:r w:rsidRPr="00734BC2">
              <w:rPr>
                <w:rFonts w:ascii="Arial" w:hAnsi="Arial" w:cs="Arial"/>
                <w:bCs/>
                <w:sz w:val="20"/>
                <w:szCs w:val="20"/>
              </w:rPr>
              <w:t>01</w:t>
            </w:r>
            <w:r w:rsidR="0011455D" w:rsidRPr="00734BC2">
              <w:rPr>
                <w:rFonts w:ascii="Arial" w:hAnsi="Arial" w:cs="Arial"/>
                <w:bCs/>
                <w:sz w:val="20"/>
                <w:szCs w:val="20"/>
              </w:rPr>
              <w:t>0</w:t>
            </w:r>
            <w:r w:rsidRPr="00734BC2">
              <w:rPr>
                <w:rFonts w:ascii="Arial" w:hAnsi="Arial" w:cs="Arial"/>
                <w:bCs/>
                <w:sz w:val="20"/>
                <w:szCs w:val="20"/>
              </w:rPr>
              <w:t xml:space="preserve"> d</w:t>
            </w:r>
          </w:p>
        </w:tc>
        <w:tc>
          <w:tcPr>
            <w:tcW w:w="8534" w:type="dxa"/>
          </w:tcPr>
          <w:p w14:paraId="074B71F0" w14:textId="3FE024B1" w:rsidR="004F0B96" w:rsidRPr="00734BC2" w:rsidRDefault="004F0B96" w:rsidP="004F0B96">
            <w:pPr>
              <w:rPr>
                <w:rFonts w:ascii="Arial" w:hAnsi="Arial" w:cs="Arial"/>
                <w:sz w:val="20"/>
                <w:szCs w:val="20"/>
              </w:rPr>
            </w:pPr>
            <w:r w:rsidRPr="00734BC2">
              <w:rPr>
                <w:rFonts w:ascii="Arial" w:hAnsi="Arial" w:cs="Arial"/>
                <w:sz w:val="20"/>
                <w:szCs w:val="20"/>
              </w:rPr>
              <w:t xml:space="preserve">Phone box </w:t>
            </w:r>
            <w:r w:rsidR="00C40899" w:rsidRPr="00734BC2">
              <w:rPr>
                <w:rFonts w:ascii="Arial" w:hAnsi="Arial" w:cs="Arial"/>
                <w:sz w:val="20"/>
                <w:szCs w:val="20"/>
              </w:rPr>
              <w:t>bookstore</w:t>
            </w:r>
          </w:p>
          <w:p w14:paraId="75E184C9" w14:textId="4F2C250C" w:rsidR="00095F49" w:rsidRPr="00734BC2" w:rsidRDefault="00095F49" w:rsidP="00C5406C">
            <w:pPr>
              <w:pStyle w:val="Default"/>
              <w:rPr>
                <w:rFonts w:ascii="Arial" w:hAnsi="Arial" w:cs="Arial"/>
                <w:sz w:val="20"/>
                <w:szCs w:val="20"/>
              </w:rPr>
            </w:pPr>
          </w:p>
        </w:tc>
        <w:tc>
          <w:tcPr>
            <w:tcW w:w="761" w:type="dxa"/>
          </w:tcPr>
          <w:p w14:paraId="67B017A4" w14:textId="7F186131" w:rsidR="00095F49" w:rsidRPr="00734BC2" w:rsidRDefault="00095F49" w:rsidP="00B717BB">
            <w:pPr>
              <w:rPr>
                <w:rFonts w:ascii="Arial" w:hAnsi="Arial" w:cs="Arial"/>
                <w:b/>
                <w:sz w:val="20"/>
                <w:szCs w:val="20"/>
              </w:rPr>
            </w:pPr>
          </w:p>
        </w:tc>
      </w:tr>
      <w:tr w:rsidR="00E05D2E" w:rsidRPr="00734BC2" w14:paraId="02218EB2" w14:textId="77777777" w:rsidTr="008B4111">
        <w:tc>
          <w:tcPr>
            <w:tcW w:w="900" w:type="dxa"/>
          </w:tcPr>
          <w:p w14:paraId="0FF5F946" w14:textId="674FB8BF" w:rsidR="00E05D2E" w:rsidRPr="00734BC2" w:rsidRDefault="00E05D2E" w:rsidP="00E05D2E">
            <w:pPr>
              <w:rPr>
                <w:rFonts w:ascii="Arial" w:hAnsi="Arial" w:cs="Arial"/>
                <w:bCs/>
                <w:sz w:val="20"/>
                <w:szCs w:val="20"/>
              </w:rPr>
            </w:pPr>
            <w:r w:rsidRPr="00734BC2">
              <w:rPr>
                <w:rFonts w:ascii="Arial" w:hAnsi="Arial" w:cs="Arial"/>
                <w:bCs/>
                <w:sz w:val="20"/>
                <w:szCs w:val="20"/>
              </w:rPr>
              <w:t>010 e</w:t>
            </w:r>
          </w:p>
        </w:tc>
        <w:tc>
          <w:tcPr>
            <w:tcW w:w="8534" w:type="dxa"/>
          </w:tcPr>
          <w:p w14:paraId="6A68AF0B" w14:textId="398B3887" w:rsidR="00E05D2E" w:rsidRPr="00734BC2" w:rsidRDefault="00E05D2E" w:rsidP="00E05D2E">
            <w:pPr>
              <w:rPr>
                <w:rFonts w:ascii="Arial" w:hAnsi="Arial" w:cs="Arial"/>
                <w:sz w:val="20"/>
                <w:szCs w:val="20"/>
              </w:rPr>
            </w:pPr>
            <w:r>
              <w:rPr>
                <w:rFonts w:ascii="Arial" w:eastAsia="Times New Roman" w:hAnsi="Arial" w:cs="Arial"/>
                <w:color w:val="333333"/>
                <w:sz w:val="20"/>
                <w:szCs w:val="20"/>
              </w:rPr>
              <w:t xml:space="preserve">Victoria </w:t>
            </w:r>
            <w:proofErr w:type="spellStart"/>
            <w:r>
              <w:rPr>
                <w:rFonts w:ascii="Arial" w:eastAsia="Times New Roman" w:hAnsi="Arial" w:cs="Arial"/>
                <w:color w:val="333333"/>
                <w:sz w:val="20"/>
                <w:szCs w:val="20"/>
              </w:rPr>
              <w:t>Sq</w:t>
            </w:r>
            <w:proofErr w:type="spellEnd"/>
            <w:r>
              <w:rPr>
                <w:rFonts w:ascii="Arial" w:eastAsia="Times New Roman" w:hAnsi="Arial" w:cs="Arial"/>
                <w:color w:val="333333"/>
                <w:sz w:val="20"/>
                <w:szCs w:val="20"/>
              </w:rPr>
              <w:t xml:space="preserve"> parking restrictions update</w:t>
            </w:r>
          </w:p>
        </w:tc>
        <w:tc>
          <w:tcPr>
            <w:tcW w:w="761" w:type="dxa"/>
          </w:tcPr>
          <w:p w14:paraId="4D10372D" w14:textId="2FF84A0F" w:rsidR="00E05D2E" w:rsidRPr="00734BC2" w:rsidRDefault="00E05D2E" w:rsidP="00E05D2E">
            <w:pPr>
              <w:rPr>
                <w:rFonts w:ascii="Arial" w:hAnsi="Arial" w:cs="Arial"/>
                <w:b/>
                <w:sz w:val="20"/>
                <w:szCs w:val="20"/>
              </w:rPr>
            </w:pPr>
          </w:p>
        </w:tc>
      </w:tr>
      <w:tr w:rsidR="00E05D2E" w:rsidRPr="00734BC2" w14:paraId="0652CF3E" w14:textId="77777777" w:rsidTr="008B4111">
        <w:tc>
          <w:tcPr>
            <w:tcW w:w="900" w:type="dxa"/>
          </w:tcPr>
          <w:p w14:paraId="53B5C70B" w14:textId="674E8D65" w:rsidR="00E05D2E" w:rsidRPr="00734BC2" w:rsidRDefault="00E05D2E" w:rsidP="00E05D2E">
            <w:pPr>
              <w:rPr>
                <w:rFonts w:ascii="Arial" w:hAnsi="Arial" w:cs="Arial"/>
                <w:bCs/>
                <w:sz w:val="20"/>
                <w:szCs w:val="20"/>
              </w:rPr>
            </w:pPr>
            <w:r w:rsidRPr="00734BC2">
              <w:rPr>
                <w:rFonts w:ascii="Arial" w:hAnsi="Arial" w:cs="Arial"/>
                <w:bCs/>
                <w:sz w:val="20"/>
                <w:szCs w:val="20"/>
              </w:rPr>
              <w:t>010 f</w:t>
            </w:r>
          </w:p>
        </w:tc>
        <w:tc>
          <w:tcPr>
            <w:tcW w:w="8534" w:type="dxa"/>
          </w:tcPr>
          <w:p w14:paraId="1CB1D0FB" w14:textId="412C71DE" w:rsidR="00E05D2E" w:rsidRPr="00734BC2" w:rsidRDefault="00E05D2E" w:rsidP="00E05D2E">
            <w:pPr>
              <w:rPr>
                <w:rFonts w:ascii="Arial" w:hAnsi="Arial" w:cs="Arial"/>
                <w:bCs/>
                <w:sz w:val="20"/>
                <w:szCs w:val="20"/>
              </w:rPr>
            </w:pPr>
            <w:r>
              <w:rPr>
                <w:rFonts w:ascii="Arial" w:hAnsi="Arial" w:cs="Arial"/>
                <w:bCs/>
                <w:sz w:val="20"/>
                <w:szCs w:val="20"/>
              </w:rPr>
              <w:t>Parking on do</w:t>
            </w:r>
            <w:r w:rsidR="00983E45">
              <w:rPr>
                <w:rFonts w:ascii="Arial" w:hAnsi="Arial" w:cs="Arial"/>
                <w:bCs/>
                <w:sz w:val="20"/>
                <w:szCs w:val="20"/>
              </w:rPr>
              <w:t>uble yellow lines outside of the Bakers’ premises.</w:t>
            </w:r>
          </w:p>
          <w:p w14:paraId="7FA1C67C" w14:textId="1660B81B" w:rsidR="00E05D2E" w:rsidRPr="00734BC2" w:rsidRDefault="00E05D2E" w:rsidP="00E05D2E">
            <w:pPr>
              <w:pStyle w:val="Default"/>
              <w:rPr>
                <w:rFonts w:ascii="Arial" w:hAnsi="Arial" w:cs="Arial"/>
                <w:sz w:val="20"/>
                <w:szCs w:val="20"/>
              </w:rPr>
            </w:pPr>
          </w:p>
        </w:tc>
        <w:tc>
          <w:tcPr>
            <w:tcW w:w="761" w:type="dxa"/>
          </w:tcPr>
          <w:p w14:paraId="7C488CE9" w14:textId="633DDB4B" w:rsidR="00E05D2E" w:rsidRPr="00734BC2" w:rsidRDefault="00E05D2E" w:rsidP="00E05D2E">
            <w:pPr>
              <w:rPr>
                <w:rFonts w:ascii="Arial" w:hAnsi="Arial" w:cs="Arial"/>
                <w:b/>
                <w:sz w:val="20"/>
                <w:szCs w:val="20"/>
              </w:rPr>
            </w:pPr>
          </w:p>
        </w:tc>
      </w:tr>
      <w:tr w:rsidR="00E05D2E" w:rsidRPr="00734BC2" w14:paraId="4FA86ACE" w14:textId="77777777" w:rsidTr="008B4111">
        <w:tc>
          <w:tcPr>
            <w:tcW w:w="900" w:type="dxa"/>
          </w:tcPr>
          <w:p w14:paraId="5EAA9014" w14:textId="6E8CB99F" w:rsidR="00E05D2E" w:rsidRPr="00734BC2" w:rsidRDefault="00E05D2E" w:rsidP="00E05D2E">
            <w:pPr>
              <w:rPr>
                <w:rFonts w:ascii="Arial" w:hAnsi="Arial" w:cs="Arial"/>
                <w:bCs/>
                <w:sz w:val="20"/>
                <w:szCs w:val="20"/>
              </w:rPr>
            </w:pPr>
            <w:r w:rsidRPr="00734BC2">
              <w:rPr>
                <w:rFonts w:ascii="Arial" w:hAnsi="Arial" w:cs="Arial"/>
                <w:bCs/>
                <w:sz w:val="20"/>
                <w:szCs w:val="20"/>
              </w:rPr>
              <w:t>010 g</w:t>
            </w:r>
          </w:p>
        </w:tc>
        <w:tc>
          <w:tcPr>
            <w:tcW w:w="8534" w:type="dxa"/>
          </w:tcPr>
          <w:p w14:paraId="2394A04B" w14:textId="77777777" w:rsidR="00E05D2E" w:rsidRPr="005777DA" w:rsidRDefault="00E05D2E" w:rsidP="00E05D2E">
            <w:pPr>
              <w:shd w:val="clear" w:color="auto" w:fill="F7F7F7"/>
              <w:rPr>
                <w:rFonts w:ascii="Arial" w:eastAsia="Times New Roman" w:hAnsi="Arial" w:cs="Arial"/>
                <w:color w:val="333333"/>
                <w:sz w:val="20"/>
                <w:szCs w:val="20"/>
              </w:rPr>
            </w:pPr>
            <w:r w:rsidRPr="005777DA">
              <w:rPr>
                <w:rFonts w:ascii="Arial" w:eastAsia="Times New Roman" w:hAnsi="Arial" w:cs="Arial"/>
                <w:color w:val="333333"/>
                <w:sz w:val="20"/>
                <w:szCs w:val="20"/>
              </w:rPr>
              <w:t>Support Somerset Art Works</w:t>
            </w:r>
          </w:p>
          <w:p w14:paraId="5066273B" w14:textId="5F00B53E" w:rsidR="00E05D2E" w:rsidRPr="00734BC2" w:rsidRDefault="00E05D2E" w:rsidP="00E05D2E">
            <w:pPr>
              <w:pStyle w:val="Default"/>
              <w:rPr>
                <w:rFonts w:ascii="Arial" w:hAnsi="Arial" w:cs="Arial"/>
                <w:sz w:val="20"/>
                <w:szCs w:val="20"/>
              </w:rPr>
            </w:pPr>
            <w:r w:rsidRPr="00734BC2">
              <w:rPr>
                <w:rFonts w:ascii="Arial" w:hAnsi="Arial" w:cs="Arial"/>
                <w:sz w:val="20"/>
                <w:szCs w:val="20"/>
              </w:rPr>
              <w:t>£30.00 donation request</w:t>
            </w:r>
          </w:p>
        </w:tc>
        <w:tc>
          <w:tcPr>
            <w:tcW w:w="761" w:type="dxa"/>
          </w:tcPr>
          <w:p w14:paraId="79FBE5B6" w14:textId="5712AEC7" w:rsidR="00E05D2E" w:rsidRPr="00734BC2" w:rsidRDefault="00E05D2E" w:rsidP="00E05D2E">
            <w:pPr>
              <w:rPr>
                <w:rFonts w:ascii="Arial" w:hAnsi="Arial" w:cs="Arial"/>
                <w:b/>
                <w:sz w:val="20"/>
                <w:szCs w:val="20"/>
              </w:rPr>
            </w:pPr>
          </w:p>
        </w:tc>
      </w:tr>
      <w:tr w:rsidR="00E05D2E" w:rsidRPr="00734BC2" w14:paraId="1B9ACE4E" w14:textId="77777777" w:rsidTr="008B4111">
        <w:tc>
          <w:tcPr>
            <w:tcW w:w="900" w:type="dxa"/>
          </w:tcPr>
          <w:p w14:paraId="6A44B9C0" w14:textId="1D0CA76B" w:rsidR="00E05D2E" w:rsidRPr="00734BC2" w:rsidRDefault="00E05D2E" w:rsidP="00E05D2E">
            <w:pPr>
              <w:rPr>
                <w:rFonts w:ascii="Arial" w:hAnsi="Arial" w:cs="Arial"/>
                <w:bCs/>
                <w:sz w:val="20"/>
                <w:szCs w:val="20"/>
              </w:rPr>
            </w:pPr>
            <w:r>
              <w:rPr>
                <w:rFonts w:ascii="Arial" w:hAnsi="Arial" w:cs="Arial"/>
                <w:bCs/>
                <w:sz w:val="20"/>
                <w:szCs w:val="20"/>
              </w:rPr>
              <w:t>010 h</w:t>
            </w:r>
          </w:p>
        </w:tc>
        <w:tc>
          <w:tcPr>
            <w:tcW w:w="8534" w:type="dxa"/>
          </w:tcPr>
          <w:p w14:paraId="6996E67F" w14:textId="4B6B6297" w:rsidR="00E05D2E" w:rsidRPr="005777DA" w:rsidRDefault="00E05D2E" w:rsidP="00E05D2E">
            <w:pPr>
              <w:shd w:val="clear" w:color="auto" w:fill="F7F7F7"/>
              <w:rPr>
                <w:rFonts w:ascii="Arial" w:eastAsia="Times New Roman" w:hAnsi="Arial" w:cs="Arial"/>
                <w:color w:val="333333"/>
                <w:sz w:val="20"/>
                <w:szCs w:val="20"/>
              </w:rPr>
            </w:pPr>
            <w:r>
              <w:rPr>
                <w:rFonts w:ascii="Arial" w:eastAsia="Times New Roman" w:hAnsi="Arial" w:cs="Arial"/>
                <w:color w:val="333333"/>
                <w:sz w:val="20"/>
                <w:szCs w:val="20"/>
              </w:rPr>
              <w:t>BMX/Pump Track</w:t>
            </w:r>
          </w:p>
        </w:tc>
        <w:tc>
          <w:tcPr>
            <w:tcW w:w="761" w:type="dxa"/>
          </w:tcPr>
          <w:p w14:paraId="5D15779E" w14:textId="77777777" w:rsidR="00E05D2E" w:rsidRPr="00734BC2" w:rsidRDefault="00E05D2E" w:rsidP="00E05D2E">
            <w:pPr>
              <w:rPr>
                <w:rFonts w:ascii="Arial" w:hAnsi="Arial" w:cs="Arial"/>
                <w:b/>
                <w:sz w:val="20"/>
                <w:szCs w:val="20"/>
              </w:rPr>
            </w:pPr>
          </w:p>
        </w:tc>
      </w:tr>
      <w:tr w:rsidR="00E05D2E" w:rsidRPr="00734BC2" w14:paraId="1F3C8134" w14:textId="77777777" w:rsidTr="008B4111">
        <w:tc>
          <w:tcPr>
            <w:tcW w:w="900" w:type="dxa"/>
          </w:tcPr>
          <w:p w14:paraId="25BBA23A" w14:textId="1079910C" w:rsidR="00E05D2E" w:rsidRPr="00734BC2" w:rsidRDefault="00E05D2E" w:rsidP="00E05D2E">
            <w:pPr>
              <w:rPr>
                <w:rFonts w:ascii="Arial" w:hAnsi="Arial" w:cs="Arial"/>
                <w:bCs/>
                <w:sz w:val="20"/>
                <w:szCs w:val="20"/>
              </w:rPr>
            </w:pPr>
            <w:r w:rsidRPr="00734BC2">
              <w:rPr>
                <w:rFonts w:ascii="Arial" w:hAnsi="Arial" w:cs="Arial"/>
                <w:bCs/>
                <w:sz w:val="20"/>
                <w:szCs w:val="20"/>
              </w:rPr>
              <w:t>011</w:t>
            </w:r>
          </w:p>
        </w:tc>
        <w:tc>
          <w:tcPr>
            <w:tcW w:w="8534" w:type="dxa"/>
          </w:tcPr>
          <w:p w14:paraId="05D4BDAB" w14:textId="4EAC650A" w:rsidR="00E05D2E" w:rsidRPr="00734BC2" w:rsidRDefault="00E05D2E" w:rsidP="00E05D2E">
            <w:pPr>
              <w:rPr>
                <w:rFonts w:ascii="Arial" w:hAnsi="Arial" w:cs="Arial"/>
                <w:bCs/>
                <w:sz w:val="20"/>
                <w:szCs w:val="20"/>
              </w:rPr>
            </w:pPr>
            <w:r w:rsidRPr="00734BC2">
              <w:rPr>
                <w:rFonts w:ascii="Arial" w:hAnsi="Arial" w:cs="Arial"/>
                <w:bCs/>
                <w:sz w:val="20"/>
                <w:szCs w:val="20"/>
              </w:rPr>
              <w:t>To note/forwarded</w:t>
            </w:r>
          </w:p>
          <w:p w14:paraId="79603FA4" w14:textId="6FD26DE4" w:rsidR="00E05D2E" w:rsidRPr="00734BC2" w:rsidRDefault="00E05D2E" w:rsidP="00E05D2E">
            <w:pPr>
              <w:rPr>
                <w:rFonts w:ascii="Arial" w:hAnsi="Arial" w:cs="Arial"/>
                <w:bCs/>
                <w:sz w:val="20"/>
                <w:szCs w:val="20"/>
              </w:rPr>
            </w:pPr>
            <w:r w:rsidRPr="00734BC2">
              <w:rPr>
                <w:rFonts w:ascii="Arial" w:hAnsi="Arial" w:cs="Arial"/>
                <w:bCs/>
                <w:sz w:val="20"/>
                <w:szCs w:val="20"/>
              </w:rPr>
              <w:t>Somerset Drug and Alcohol Service Newsletter</w:t>
            </w:r>
          </w:p>
          <w:p w14:paraId="3FC9C26D" w14:textId="77777777" w:rsidR="00E05D2E" w:rsidRPr="00BF15CE" w:rsidRDefault="00E05D2E" w:rsidP="00E05D2E">
            <w:pPr>
              <w:shd w:val="clear" w:color="auto" w:fill="FFFFFF"/>
              <w:rPr>
                <w:rFonts w:ascii="Arial" w:eastAsia="Times New Roman" w:hAnsi="Arial" w:cs="Arial"/>
                <w:color w:val="000000"/>
                <w:sz w:val="20"/>
                <w:szCs w:val="20"/>
                <w:lang w:val="en-US"/>
              </w:rPr>
            </w:pPr>
            <w:r w:rsidRPr="00BF15CE">
              <w:rPr>
                <w:rFonts w:ascii="Arial" w:eastAsia="Times New Roman" w:hAnsi="Arial" w:cs="Arial"/>
                <w:color w:val="000000"/>
                <w:sz w:val="20"/>
                <w:szCs w:val="20"/>
                <w:lang w:val="en-US"/>
              </w:rPr>
              <w:t>Somerset Parishes Conference</w:t>
            </w:r>
          </w:p>
          <w:p w14:paraId="11D9396A" w14:textId="029BDBBE" w:rsidR="00E05D2E" w:rsidRPr="00734BC2" w:rsidRDefault="00E05D2E" w:rsidP="00E05D2E">
            <w:pPr>
              <w:shd w:val="clear" w:color="auto" w:fill="FFFFFF"/>
              <w:rPr>
                <w:rFonts w:ascii="Arial" w:eastAsia="Times New Roman" w:hAnsi="Arial" w:cs="Arial"/>
                <w:color w:val="000000"/>
                <w:sz w:val="20"/>
                <w:szCs w:val="20"/>
                <w:lang w:val="en-US"/>
              </w:rPr>
            </w:pPr>
            <w:r w:rsidRPr="00BF15CE">
              <w:rPr>
                <w:rFonts w:ascii="Arial" w:eastAsia="Times New Roman" w:hAnsi="Arial" w:cs="Arial"/>
                <w:color w:val="000000"/>
                <w:sz w:val="20"/>
                <w:szCs w:val="20"/>
                <w:lang w:val="en-US"/>
              </w:rPr>
              <w:t xml:space="preserve">It’s a free event that your council can send up to two </w:t>
            </w:r>
            <w:proofErr w:type="spellStart"/>
            <w:r w:rsidRPr="00BF15CE">
              <w:rPr>
                <w:rFonts w:ascii="Arial" w:eastAsia="Times New Roman" w:hAnsi="Arial" w:cs="Arial"/>
                <w:color w:val="000000"/>
                <w:sz w:val="20"/>
                <w:szCs w:val="20"/>
                <w:lang w:val="en-US"/>
              </w:rPr>
              <w:t>councillors</w:t>
            </w:r>
            <w:proofErr w:type="spellEnd"/>
            <w:r w:rsidRPr="00BF15CE">
              <w:rPr>
                <w:rFonts w:ascii="Arial" w:eastAsia="Times New Roman" w:hAnsi="Arial" w:cs="Arial"/>
                <w:color w:val="000000"/>
                <w:sz w:val="20"/>
                <w:szCs w:val="20"/>
                <w:lang w:val="en-US"/>
              </w:rPr>
              <w:t xml:space="preserve"> </w:t>
            </w:r>
            <w:proofErr w:type="gramStart"/>
            <w:r w:rsidRPr="00BF15CE">
              <w:rPr>
                <w:rFonts w:ascii="Arial" w:eastAsia="Times New Roman" w:hAnsi="Arial" w:cs="Arial"/>
                <w:color w:val="000000"/>
                <w:sz w:val="20"/>
                <w:szCs w:val="20"/>
                <w:lang w:val="en-US"/>
              </w:rPr>
              <w:t>to</w:t>
            </w:r>
            <w:proofErr w:type="gramEnd"/>
            <w:r w:rsidRPr="00BF15CE">
              <w:rPr>
                <w:rFonts w:ascii="Arial" w:eastAsia="Times New Roman" w:hAnsi="Arial" w:cs="Arial"/>
                <w:color w:val="000000"/>
                <w:sz w:val="20"/>
                <w:szCs w:val="20"/>
                <w:lang w:val="en-US"/>
              </w:rPr>
              <w:t xml:space="preserve">, with a rather packed agenda.  Friday </w:t>
            </w:r>
            <w:proofErr w:type="gramStart"/>
            <w:r w:rsidRPr="00BF15CE">
              <w:rPr>
                <w:rFonts w:ascii="Arial" w:eastAsia="Times New Roman" w:hAnsi="Arial" w:cs="Arial"/>
                <w:color w:val="000000"/>
                <w:sz w:val="20"/>
                <w:szCs w:val="20"/>
                <w:lang w:val="en-US"/>
              </w:rPr>
              <w:t>3nd</w:t>
            </w:r>
            <w:proofErr w:type="gramEnd"/>
            <w:r w:rsidRPr="00BF15CE">
              <w:rPr>
                <w:rFonts w:ascii="Arial" w:eastAsia="Times New Roman" w:hAnsi="Arial" w:cs="Arial"/>
                <w:color w:val="000000"/>
                <w:sz w:val="20"/>
                <w:szCs w:val="20"/>
                <w:lang w:val="en-US"/>
              </w:rPr>
              <w:t xml:space="preserve"> October – bookings are made online.</w:t>
            </w:r>
          </w:p>
          <w:p w14:paraId="18490810" w14:textId="032270A2" w:rsidR="00E05D2E" w:rsidRPr="00734BC2" w:rsidRDefault="00E05D2E" w:rsidP="00E05D2E">
            <w:pPr>
              <w:shd w:val="clear" w:color="auto" w:fill="FFFFFF"/>
              <w:rPr>
                <w:rFonts w:ascii="Arial" w:eastAsia="Times New Roman" w:hAnsi="Arial" w:cs="Arial"/>
                <w:color w:val="000000"/>
                <w:sz w:val="20"/>
                <w:szCs w:val="20"/>
                <w:lang w:val="en-US"/>
              </w:rPr>
            </w:pPr>
            <w:r w:rsidRPr="00734BC2">
              <w:rPr>
                <w:rFonts w:ascii="Arial" w:eastAsia="Times New Roman" w:hAnsi="Arial" w:cs="Arial"/>
                <w:color w:val="000000"/>
                <w:sz w:val="20"/>
                <w:szCs w:val="20"/>
                <w:lang w:val="en-US"/>
              </w:rPr>
              <w:t>Somerset Association of Local Councils training opportunities</w:t>
            </w:r>
          </w:p>
          <w:p w14:paraId="6E366D76" w14:textId="794C6663" w:rsidR="00E05D2E" w:rsidRPr="00734BC2" w:rsidRDefault="00E05D2E" w:rsidP="00E05D2E">
            <w:pPr>
              <w:pStyle w:val="NormalWeb"/>
              <w:shd w:val="clear" w:color="auto" w:fill="FFFFFF"/>
              <w:spacing w:before="0" w:beforeAutospacing="0" w:after="0" w:afterAutospacing="0"/>
              <w:rPr>
                <w:rFonts w:ascii="Arial" w:hAnsi="Arial" w:cs="Arial"/>
                <w:sz w:val="20"/>
                <w:szCs w:val="20"/>
              </w:rPr>
            </w:pPr>
            <w:r w:rsidRPr="00734BC2">
              <w:rPr>
                <w:rStyle w:val="Strong"/>
                <w:rFonts w:ascii="Arial" w:hAnsi="Arial" w:cs="Arial"/>
                <w:b w:val="0"/>
                <w:bCs w:val="0"/>
                <w:color w:val="000000"/>
                <w:sz w:val="20"/>
                <w:szCs w:val="20"/>
              </w:rPr>
              <w:t>Temporary Road Closure:</w:t>
            </w:r>
            <w:r w:rsidRPr="00734BC2">
              <w:rPr>
                <w:rStyle w:val="Strong"/>
                <w:rFonts w:ascii="Arial" w:hAnsi="Arial" w:cs="Arial"/>
                <w:color w:val="000000"/>
                <w:sz w:val="20"/>
                <w:szCs w:val="20"/>
              </w:rPr>
              <w:t> </w:t>
            </w:r>
            <w:r w:rsidRPr="00734BC2">
              <w:rPr>
                <w:rStyle w:val="highlight-yellow"/>
                <w:rFonts w:ascii="Arial" w:hAnsi="Arial" w:cs="Arial"/>
                <w:color w:val="000000"/>
                <w:sz w:val="20"/>
                <w:szCs w:val="20"/>
              </w:rPr>
              <w:t xml:space="preserve">Station Road To Turnpike Cottage, Castle Cary and </w:t>
            </w:r>
            <w:proofErr w:type="spellStart"/>
            <w:r w:rsidRPr="00734BC2">
              <w:rPr>
                <w:rStyle w:val="highlight-yellow"/>
                <w:rFonts w:ascii="Arial" w:hAnsi="Arial" w:cs="Arial"/>
                <w:color w:val="000000"/>
                <w:sz w:val="20"/>
                <w:szCs w:val="20"/>
              </w:rPr>
              <w:t>Ansford</w:t>
            </w:r>
            <w:proofErr w:type="spellEnd"/>
            <w:r w:rsidRPr="00734BC2">
              <w:rPr>
                <w:rStyle w:val="highlight-yellow"/>
                <w:rFonts w:ascii="Arial" w:hAnsi="Arial" w:cs="Arial"/>
                <w:color w:val="000000"/>
                <w:sz w:val="20"/>
                <w:szCs w:val="20"/>
              </w:rPr>
              <w:t>. 03rd October 2025</w:t>
            </w:r>
            <w:r w:rsidRPr="00734BC2">
              <w:rPr>
                <w:rFonts w:ascii="Arial" w:hAnsi="Arial" w:cs="Arial"/>
                <w:color w:val="000000"/>
                <w:sz w:val="20"/>
                <w:szCs w:val="20"/>
              </w:rPr>
              <w:t> and is expected to last until </w:t>
            </w:r>
            <w:r w:rsidRPr="00734BC2">
              <w:rPr>
                <w:rStyle w:val="highlight-yellow"/>
                <w:rFonts w:ascii="Arial" w:hAnsi="Arial" w:cs="Arial"/>
                <w:color w:val="000000"/>
                <w:sz w:val="20"/>
                <w:szCs w:val="20"/>
              </w:rPr>
              <w:t>07th October 2025</w:t>
            </w:r>
          </w:p>
          <w:p w14:paraId="401BA900" w14:textId="77777777" w:rsidR="00E05D2E" w:rsidRPr="00734BC2" w:rsidRDefault="00E05D2E" w:rsidP="00E05D2E">
            <w:pPr>
              <w:pStyle w:val="Heading1"/>
              <w:shd w:val="clear" w:color="auto" w:fill="FFFFFF"/>
              <w:spacing w:before="0"/>
              <w:rPr>
                <w:rFonts w:ascii="Arial" w:eastAsia="Times New Roman" w:hAnsi="Arial" w:cs="Arial"/>
                <w:color w:val="1F2D3D"/>
                <w:kern w:val="36"/>
                <w:sz w:val="20"/>
                <w:szCs w:val="20"/>
                <w:lang w:val="en-US"/>
              </w:rPr>
            </w:pPr>
            <w:r w:rsidRPr="00734BC2">
              <w:rPr>
                <w:rFonts w:ascii="Arial" w:hAnsi="Arial" w:cs="Arial"/>
                <w:color w:val="000000"/>
                <w:sz w:val="20"/>
                <w:szCs w:val="20"/>
              </w:rPr>
              <w:t xml:space="preserve">Somerset Bus Partnership - </w:t>
            </w:r>
            <w:r w:rsidRPr="00734BC2">
              <w:rPr>
                <w:rFonts w:ascii="Arial" w:eastAsia="Times New Roman" w:hAnsi="Arial" w:cs="Arial"/>
                <w:color w:val="1F2D3D"/>
                <w:kern w:val="36"/>
                <w:sz w:val="20"/>
                <w:szCs w:val="20"/>
                <w:lang w:val="en-US"/>
              </w:rPr>
              <w:t>Buses Must Be the Priority in Somerset’s Transport Plan</w:t>
            </w:r>
          </w:p>
          <w:p w14:paraId="5ED0A537" w14:textId="77777777" w:rsidR="00E05D2E" w:rsidRPr="00734BC2" w:rsidRDefault="00E05D2E" w:rsidP="00E05D2E">
            <w:pPr>
              <w:pStyle w:val="NormalWeb"/>
              <w:shd w:val="clear" w:color="auto" w:fill="FFFFFF"/>
              <w:spacing w:before="0" w:beforeAutospacing="0" w:after="0" w:afterAutospacing="0"/>
              <w:rPr>
                <w:rFonts w:ascii="Arial" w:hAnsi="Arial" w:cs="Arial"/>
                <w:color w:val="000000"/>
                <w:sz w:val="20"/>
                <w:szCs w:val="20"/>
                <w:shd w:val="clear" w:color="auto" w:fill="FFFFFF"/>
              </w:rPr>
            </w:pPr>
            <w:r w:rsidRPr="00734BC2">
              <w:rPr>
                <w:rFonts w:ascii="Arial" w:hAnsi="Arial" w:cs="Arial"/>
                <w:color w:val="000000"/>
                <w:sz w:val="20"/>
                <w:szCs w:val="20"/>
              </w:rPr>
              <w:t xml:space="preserve">Somerset Council - </w:t>
            </w:r>
            <w:r w:rsidRPr="00734BC2">
              <w:rPr>
                <w:rFonts w:ascii="Arial" w:hAnsi="Arial" w:cs="Arial"/>
                <w:color w:val="000000"/>
                <w:sz w:val="20"/>
                <w:szCs w:val="20"/>
                <w:shd w:val="clear" w:color="auto" w:fill="FFFFFF"/>
              </w:rPr>
              <w:t>Parish Briefing Sheet </w:t>
            </w:r>
          </w:p>
          <w:p w14:paraId="0738C79F" w14:textId="77777777" w:rsidR="00E05D2E" w:rsidRPr="00734BC2" w:rsidRDefault="00E05D2E" w:rsidP="00E05D2E">
            <w:pPr>
              <w:pStyle w:val="NormalWeb"/>
              <w:shd w:val="clear" w:color="auto" w:fill="FFFFFF"/>
              <w:spacing w:before="0" w:beforeAutospacing="0" w:after="0" w:afterAutospacing="0"/>
              <w:rPr>
                <w:rFonts w:ascii="Arial" w:hAnsi="Arial" w:cs="Arial"/>
                <w:color w:val="000000"/>
                <w:sz w:val="20"/>
                <w:szCs w:val="20"/>
                <w:shd w:val="clear" w:color="auto" w:fill="FFFFFF"/>
              </w:rPr>
            </w:pPr>
            <w:r w:rsidRPr="00734BC2">
              <w:rPr>
                <w:rFonts w:ascii="Arial" w:hAnsi="Arial" w:cs="Arial"/>
                <w:color w:val="000000"/>
                <w:sz w:val="20"/>
                <w:szCs w:val="20"/>
                <w:shd w:val="clear" w:color="auto" w:fill="FFFFFF"/>
              </w:rPr>
              <w:t>Flood Wessex lunchtime session</w:t>
            </w:r>
          </w:p>
          <w:p w14:paraId="548E93BF" w14:textId="31465CEA" w:rsidR="00E05D2E" w:rsidRPr="00734BC2" w:rsidRDefault="00E05D2E" w:rsidP="00E05D2E">
            <w:pPr>
              <w:pStyle w:val="NormalWeb"/>
              <w:shd w:val="clear" w:color="auto" w:fill="FFFFFF"/>
              <w:spacing w:before="0" w:beforeAutospacing="0" w:after="0" w:afterAutospacing="0"/>
              <w:rPr>
                <w:rFonts w:ascii="Arial" w:hAnsi="Arial" w:cs="Arial"/>
                <w:color w:val="000000"/>
                <w:sz w:val="20"/>
                <w:szCs w:val="20"/>
              </w:rPr>
            </w:pPr>
            <w:r w:rsidRPr="00734BC2">
              <w:rPr>
                <w:rFonts w:ascii="Arial" w:hAnsi="Arial" w:cs="Arial"/>
                <w:color w:val="000000"/>
                <w:sz w:val="20"/>
                <w:szCs w:val="20"/>
              </w:rPr>
              <w:t xml:space="preserve">Somerset Council - </w:t>
            </w:r>
            <w:r w:rsidRPr="00734BC2">
              <w:rPr>
                <w:rFonts w:ascii="Arial" w:hAnsi="Arial" w:cs="Arial"/>
                <w:color w:val="000000"/>
                <w:sz w:val="20"/>
                <w:szCs w:val="20"/>
                <w:shd w:val="clear" w:color="auto" w:fill="FFFFFF"/>
              </w:rPr>
              <w:t>Somerset Festival of Remembrance 2025</w:t>
            </w:r>
          </w:p>
          <w:p w14:paraId="7B366F91" w14:textId="05DCBD85" w:rsidR="00E05D2E" w:rsidRPr="00734BC2" w:rsidRDefault="00E05D2E" w:rsidP="00E05D2E">
            <w:pPr>
              <w:shd w:val="clear" w:color="auto" w:fill="FFFFFF"/>
              <w:rPr>
                <w:rFonts w:ascii="Arial" w:hAnsi="Arial" w:cs="Arial"/>
                <w:color w:val="000000"/>
                <w:sz w:val="20"/>
                <w:szCs w:val="20"/>
              </w:rPr>
            </w:pPr>
            <w:r w:rsidRPr="00734BC2">
              <w:rPr>
                <w:rFonts w:ascii="Arial" w:hAnsi="Arial" w:cs="Arial"/>
                <w:color w:val="000000"/>
                <w:sz w:val="20"/>
                <w:szCs w:val="20"/>
              </w:rPr>
              <w:t>Somerset Council</w:t>
            </w:r>
            <w:r w:rsidRPr="00734BC2">
              <w:rPr>
                <w:rFonts w:ascii="Arial" w:hAnsi="Arial" w:cs="Arial"/>
                <w:b/>
                <w:bCs/>
                <w:color w:val="000000"/>
                <w:sz w:val="20"/>
                <w:szCs w:val="20"/>
              </w:rPr>
              <w:t xml:space="preserve"> - </w:t>
            </w:r>
            <w:r w:rsidRPr="00734BC2">
              <w:rPr>
                <w:rStyle w:val="normaltextrun"/>
                <w:rFonts w:ascii="Arial" w:hAnsi="Arial" w:cs="Arial"/>
                <w:color w:val="000000"/>
                <w:sz w:val="20"/>
                <w:szCs w:val="20"/>
                <w:shd w:val="clear" w:color="auto" w:fill="FFFFFF"/>
              </w:rPr>
              <w:t>The consultation is now live on Sunday parking charges</w:t>
            </w:r>
          </w:p>
          <w:p w14:paraId="726311C6" w14:textId="77777777" w:rsidR="00E05D2E" w:rsidRPr="00734BC2" w:rsidRDefault="00E05D2E" w:rsidP="00E05D2E">
            <w:pPr>
              <w:shd w:val="clear" w:color="auto" w:fill="FFFFFF"/>
              <w:rPr>
                <w:rFonts w:ascii="Arial" w:hAnsi="Arial" w:cs="Arial"/>
                <w:color w:val="000000"/>
                <w:sz w:val="20"/>
                <w:szCs w:val="20"/>
              </w:rPr>
            </w:pPr>
            <w:r w:rsidRPr="00734BC2">
              <w:rPr>
                <w:rStyle w:val="normaltextrun"/>
                <w:rFonts w:ascii="Arial" w:hAnsi="Arial" w:cs="Arial"/>
                <w:color w:val="000000"/>
                <w:sz w:val="20"/>
                <w:szCs w:val="20"/>
                <w:shd w:val="clear" w:color="auto" w:fill="FFFFFF"/>
              </w:rPr>
              <w:t>An update regarding flags on the Highways and how to report them if they are causing concern</w:t>
            </w:r>
          </w:p>
          <w:p w14:paraId="72C1EFE5" w14:textId="61CD82B2" w:rsidR="00E05D2E" w:rsidRPr="00734BC2" w:rsidRDefault="00E05D2E" w:rsidP="00E05D2E">
            <w:pPr>
              <w:pStyle w:val="NormalWeb"/>
              <w:shd w:val="clear" w:color="auto" w:fill="FFFFFF"/>
              <w:spacing w:before="0" w:beforeAutospacing="0" w:after="0" w:afterAutospacing="0"/>
              <w:rPr>
                <w:rFonts w:ascii="Arial" w:hAnsi="Arial" w:cs="Arial"/>
                <w:color w:val="000000"/>
                <w:sz w:val="20"/>
                <w:szCs w:val="20"/>
              </w:rPr>
            </w:pPr>
            <w:r w:rsidRPr="00734BC2">
              <w:rPr>
                <w:rFonts w:ascii="Arial" w:hAnsi="Arial" w:cs="Arial"/>
                <w:color w:val="333333"/>
                <w:sz w:val="20"/>
                <w:szCs w:val="20"/>
                <w:shd w:val="clear" w:color="auto" w:fill="F7F7F7"/>
              </w:rPr>
              <w:t>Somerset Prepared Sept/Oct 2025 Newsletter</w:t>
            </w:r>
            <w:r w:rsidRPr="00734BC2">
              <w:rPr>
                <w:rFonts w:ascii="Arial" w:hAnsi="Arial" w:cs="Arial"/>
                <w:b/>
                <w:bCs/>
                <w:color w:val="000000"/>
                <w:sz w:val="20"/>
                <w:szCs w:val="20"/>
              </w:rPr>
              <w:br/>
            </w:r>
            <w:r w:rsidRPr="00734BC2">
              <w:rPr>
                <w:rFonts w:ascii="Arial" w:hAnsi="Arial" w:cs="Arial"/>
                <w:color w:val="333333"/>
                <w:sz w:val="20"/>
                <w:szCs w:val="20"/>
                <w:shd w:val="clear" w:color="auto" w:fill="F7F7F7"/>
              </w:rPr>
              <w:t>Wessex Water Community Drop in- Shepton Mallet</w:t>
            </w:r>
          </w:p>
          <w:p w14:paraId="056D6AE7" w14:textId="727A3734" w:rsidR="00E05D2E" w:rsidRDefault="00E05D2E" w:rsidP="00E05D2E">
            <w:pPr>
              <w:shd w:val="clear" w:color="auto" w:fill="FFFFFF"/>
              <w:rPr>
                <w:rFonts w:ascii="Arial" w:hAnsi="Arial" w:cs="Arial"/>
                <w:color w:val="333333"/>
                <w:sz w:val="20"/>
                <w:szCs w:val="20"/>
              </w:rPr>
            </w:pPr>
            <w:r w:rsidRPr="00734BC2">
              <w:rPr>
                <w:rFonts w:ascii="Arial" w:eastAsia="Times New Roman" w:hAnsi="Arial" w:cs="Arial"/>
                <w:color w:val="000000"/>
                <w:sz w:val="20"/>
                <w:szCs w:val="20"/>
                <w:lang w:val="en-US"/>
              </w:rPr>
              <w:t xml:space="preserve">Avon &amp; Somerset Police - </w:t>
            </w:r>
            <w:r w:rsidRPr="00734BC2">
              <w:rPr>
                <w:rFonts w:ascii="Arial" w:hAnsi="Arial" w:cs="Arial"/>
                <w:color w:val="333333"/>
                <w:sz w:val="20"/>
                <w:szCs w:val="20"/>
              </w:rPr>
              <w:t>FW: Events and Security Update - January 2025 (Note to Local Authorities)</w:t>
            </w:r>
          </w:p>
          <w:p w14:paraId="49C3B6B8" w14:textId="6199D181" w:rsidR="00E05D2E" w:rsidRPr="003112D0" w:rsidRDefault="00E05D2E" w:rsidP="00E05D2E">
            <w:pPr>
              <w:shd w:val="clear" w:color="auto" w:fill="F7F7F7"/>
              <w:rPr>
                <w:rFonts w:ascii="Arial" w:hAnsi="Arial" w:cs="Arial"/>
                <w:color w:val="333333"/>
                <w:sz w:val="20"/>
                <w:szCs w:val="20"/>
              </w:rPr>
            </w:pPr>
            <w:r>
              <w:rPr>
                <w:rFonts w:ascii="Arial" w:hAnsi="Arial" w:cs="Arial"/>
                <w:color w:val="333333"/>
                <w:sz w:val="20"/>
                <w:szCs w:val="20"/>
              </w:rPr>
              <w:t xml:space="preserve">Local Council Meeting: </w:t>
            </w:r>
            <w:r w:rsidRPr="003112D0">
              <w:rPr>
                <w:rFonts w:ascii="Arial" w:hAnsi="Arial" w:cs="Arial"/>
                <w:color w:val="333333"/>
                <w:sz w:val="20"/>
                <w:szCs w:val="20"/>
              </w:rPr>
              <w:t xml:space="preserve">Reminder: Neighbourhood Meeting - Thursday, 2 October 2025 </w:t>
            </w:r>
            <w:r>
              <w:rPr>
                <w:rFonts w:ascii="Arial" w:hAnsi="Arial" w:cs="Arial"/>
                <w:color w:val="333333"/>
                <w:sz w:val="20"/>
                <w:szCs w:val="20"/>
              </w:rPr>
              <w:t>–</w:t>
            </w:r>
            <w:r w:rsidRPr="003112D0">
              <w:rPr>
                <w:rFonts w:ascii="Arial" w:hAnsi="Arial" w:cs="Arial"/>
                <w:color w:val="333333"/>
                <w:sz w:val="20"/>
                <w:szCs w:val="20"/>
              </w:rPr>
              <w:t xml:space="preserve"> Shepton</w:t>
            </w:r>
            <w:r>
              <w:rPr>
                <w:rFonts w:ascii="Arial" w:hAnsi="Arial" w:cs="Arial"/>
                <w:color w:val="333333"/>
                <w:sz w:val="20"/>
                <w:szCs w:val="20"/>
              </w:rPr>
              <w:t xml:space="preserve"> </w:t>
            </w:r>
            <w:r w:rsidRPr="003112D0">
              <w:rPr>
                <w:rFonts w:ascii="Arial" w:hAnsi="Arial" w:cs="Arial"/>
                <w:color w:val="333333"/>
                <w:sz w:val="20"/>
                <w:szCs w:val="20"/>
              </w:rPr>
              <w:t>Mallet</w:t>
            </w:r>
          </w:p>
          <w:p w14:paraId="7A8C7C15" w14:textId="77777777" w:rsidR="00E05D2E" w:rsidRPr="001E00A4" w:rsidRDefault="00E05D2E" w:rsidP="00E05D2E">
            <w:pPr>
              <w:shd w:val="clear" w:color="auto" w:fill="F7F7F7"/>
              <w:rPr>
                <w:rFonts w:ascii="Arial" w:eastAsia="Times New Roman" w:hAnsi="Arial" w:cs="Arial"/>
                <w:color w:val="333333"/>
                <w:sz w:val="20"/>
                <w:szCs w:val="20"/>
              </w:rPr>
            </w:pPr>
            <w:r w:rsidRPr="001E00A4">
              <w:rPr>
                <w:rFonts w:ascii="Arial" w:eastAsia="Times New Roman" w:hAnsi="Arial" w:cs="Arial"/>
                <w:color w:val="333333"/>
                <w:sz w:val="20"/>
                <w:szCs w:val="20"/>
              </w:rPr>
              <w:t>Update on Motion to Support Parish Councils on Planning</w:t>
            </w:r>
          </w:p>
          <w:p w14:paraId="546F18AB" w14:textId="77777777" w:rsidR="00E05D2E" w:rsidRDefault="00E05D2E" w:rsidP="00E61ECD">
            <w:pPr>
              <w:shd w:val="clear" w:color="auto" w:fill="FFFFFF"/>
              <w:rPr>
                <w:rFonts w:ascii="Tahoma" w:hAnsi="Tahoma" w:cs="Tahoma"/>
                <w:color w:val="333333"/>
                <w:sz w:val="26"/>
                <w:szCs w:val="26"/>
                <w:shd w:val="clear" w:color="auto" w:fill="F7F7F7"/>
              </w:rPr>
            </w:pPr>
            <w:r>
              <w:rPr>
                <w:rFonts w:ascii="Arial" w:eastAsia="Times New Roman" w:hAnsi="Arial" w:cs="Arial"/>
                <w:color w:val="000000"/>
                <w:sz w:val="20"/>
                <w:szCs w:val="20"/>
                <w:lang w:val="en-US"/>
              </w:rPr>
              <w:t xml:space="preserve">Flood Wessex - </w:t>
            </w:r>
            <w:r w:rsidRPr="00E616DB">
              <w:rPr>
                <w:rFonts w:ascii="Arial" w:hAnsi="Arial" w:cs="Arial"/>
                <w:color w:val="333333"/>
                <w:sz w:val="20"/>
                <w:szCs w:val="20"/>
                <w:shd w:val="clear" w:color="auto" w:fill="F7F7F7"/>
              </w:rPr>
              <w:t>Flood Drop in Events and Flood Warden Workshops</w:t>
            </w:r>
            <w:r>
              <w:rPr>
                <w:rFonts w:ascii="Tahoma" w:hAnsi="Tahoma" w:cs="Tahoma"/>
                <w:color w:val="333333"/>
                <w:sz w:val="26"/>
                <w:szCs w:val="26"/>
                <w:shd w:val="clear" w:color="auto" w:fill="F7F7F7"/>
              </w:rPr>
              <w:t> </w:t>
            </w:r>
          </w:p>
          <w:p w14:paraId="2A4B5DCB" w14:textId="726CC70C" w:rsidR="006D5031" w:rsidRPr="006D5031" w:rsidRDefault="006D5031" w:rsidP="006D5031">
            <w:pPr>
              <w:shd w:val="clear" w:color="auto" w:fill="F5F5F5"/>
              <w:outlineLvl w:val="1"/>
              <w:rPr>
                <w:rFonts w:ascii="Arial" w:eastAsia="Times New Roman" w:hAnsi="Arial" w:cs="Arial"/>
                <w:color w:val="011E41"/>
                <w:sz w:val="20"/>
                <w:szCs w:val="20"/>
                <w:lang w:val="en-US"/>
              </w:rPr>
            </w:pPr>
            <w:r w:rsidRPr="006D5031">
              <w:rPr>
                <w:rFonts w:ascii="Arial" w:eastAsia="Times New Roman" w:hAnsi="Arial" w:cs="Arial"/>
                <w:color w:val="011E41"/>
                <w:sz w:val="20"/>
                <w:szCs w:val="20"/>
                <w:lang w:val="en-US"/>
              </w:rPr>
              <w:t>Plan-it Somerset - Planning policy news</w:t>
            </w:r>
          </w:p>
        </w:tc>
        <w:tc>
          <w:tcPr>
            <w:tcW w:w="761" w:type="dxa"/>
          </w:tcPr>
          <w:p w14:paraId="2859FC9B" w14:textId="77777777" w:rsidR="00E05D2E" w:rsidRPr="00734BC2" w:rsidRDefault="00E05D2E" w:rsidP="00E05D2E">
            <w:pPr>
              <w:rPr>
                <w:rFonts w:ascii="Arial" w:hAnsi="Arial" w:cs="Arial"/>
                <w:b/>
                <w:sz w:val="20"/>
                <w:szCs w:val="20"/>
              </w:rPr>
            </w:pPr>
          </w:p>
        </w:tc>
      </w:tr>
      <w:tr w:rsidR="00E05D2E" w:rsidRPr="00734BC2" w14:paraId="41FBB580" w14:textId="77777777" w:rsidTr="008B4111">
        <w:tc>
          <w:tcPr>
            <w:tcW w:w="900" w:type="dxa"/>
          </w:tcPr>
          <w:p w14:paraId="7A16274B" w14:textId="742FA665" w:rsidR="00E05D2E" w:rsidRPr="00734BC2" w:rsidRDefault="00E05D2E" w:rsidP="00E05D2E">
            <w:pPr>
              <w:rPr>
                <w:rFonts w:ascii="Arial" w:hAnsi="Arial" w:cs="Arial"/>
                <w:bCs/>
                <w:sz w:val="20"/>
                <w:szCs w:val="20"/>
              </w:rPr>
            </w:pPr>
            <w:r w:rsidRPr="00734BC2">
              <w:rPr>
                <w:rFonts w:ascii="Arial" w:hAnsi="Arial" w:cs="Arial"/>
                <w:bCs/>
                <w:sz w:val="20"/>
                <w:szCs w:val="20"/>
              </w:rPr>
              <w:t>012</w:t>
            </w:r>
          </w:p>
        </w:tc>
        <w:tc>
          <w:tcPr>
            <w:tcW w:w="8534" w:type="dxa"/>
          </w:tcPr>
          <w:p w14:paraId="3EEE5B1D" w14:textId="434853F1" w:rsidR="00E05D2E" w:rsidRPr="00734BC2" w:rsidRDefault="00E05D2E" w:rsidP="00E05D2E">
            <w:pPr>
              <w:rPr>
                <w:rFonts w:ascii="Arial" w:hAnsi="Arial" w:cs="Arial"/>
                <w:bCs/>
                <w:sz w:val="20"/>
                <w:szCs w:val="20"/>
              </w:rPr>
            </w:pPr>
            <w:r w:rsidRPr="00734BC2">
              <w:rPr>
                <w:rFonts w:ascii="Arial" w:hAnsi="Arial" w:cs="Arial"/>
                <w:bCs/>
                <w:sz w:val="20"/>
                <w:szCs w:val="20"/>
              </w:rPr>
              <w:t>Agenda items for next meeting</w:t>
            </w:r>
          </w:p>
        </w:tc>
        <w:tc>
          <w:tcPr>
            <w:tcW w:w="761" w:type="dxa"/>
          </w:tcPr>
          <w:p w14:paraId="592A2C8B" w14:textId="77777777" w:rsidR="00E05D2E" w:rsidRPr="00734BC2" w:rsidRDefault="00E05D2E" w:rsidP="00E05D2E">
            <w:pPr>
              <w:rPr>
                <w:rFonts w:ascii="Arial" w:hAnsi="Arial" w:cs="Arial"/>
                <w:b/>
                <w:sz w:val="20"/>
                <w:szCs w:val="20"/>
              </w:rPr>
            </w:pPr>
          </w:p>
        </w:tc>
      </w:tr>
      <w:tr w:rsidR="00E05D2E" w:rsidRPr="00734BC2" w14:paraId="7695C25E" w14:textId="77777777" w:rsidTr="008B4111">
        <w:tc>
          <w:tcPr>
            <w:tcW w:w="900" w:type="dxa"/>
          </w:tcPr>
          <w:p w14:paraId="5C600120" w14:textId="613460E7" w:rsidR="00E05D2E" w:rsidRPr="00734BC2" w:rsidRDefault="00E05D2E" w:rsidP="00E05D2E">
            <w:pPr>
              <w:rPr>
                <w:rFonts w:ascii="Arial" w:hAnsi="Arial" w:cs="Arial"/>
                <w:bCs/>
                <w:sz w:val="20"/>
                <w:szCs w:val="20"/>
              </w:rPr>
            </w:pPr>
            <w:r w:rsidRPr="00734BC2">
              <w:rPr>
                <w:rFonts w:ascii="Arial" w:hAnsi="Arial" w:cs="Arial"/>
                <w:bCs/>
                <w:sz w:val="20"/>
                <w:szCs w:val="20"/>
              </w:rPr>
              <w:lastRenderedPageBreak/>
              <w:t>013</w:t>
            </w:r>
          </w:p>
        </w:tc>
        <w:tc>
          <w:tcPr>
            <w:tcW w:w="8534" w:type="dxa"/>
          </w:tcPr>
          <w:p w14:paraId="6A18005D" w14:textId="403BC201" w:rsidR="00E05D2E" w:rsidRPr="00734BC2" w:rsidRDefault="00E05D2E" w:rsidP="00E05D2E">
            <w:pPr>
              <w:rPr>
                <w:rFonts w:ascii="Arial" w:hAnsi="Arial" w:cs="Arial"/>
                <w:bCs/>
                <w:sz w:val="20"/>
                <w:szCs w:val="20"/>
              </w:rPr>
            </w:pPr>
            <w:r w:rsidRPr="00734BC2">
              <w:rPr>
                <w:rFonts w:ascii="Arial" w:hAnsi="Arial" w:cs="Arial"/>
                <w:bCs/>
                <w:sz w:val="20"/>
                <w:szCs w:val="20"/>
              </w:rPr>
              <w:t>Date &amp; time of next meeting,</w:t>
            </w:r>
            <w:r w:rsidR="00E61ECD">
              <w:rPr>
                <w:rFonts w:ascii="Arial" w:hAnsi="Arial" w:cs="Arial"/>
                <w:bCs/>
                <w:sz w:val="20"/>
                <w:szCs w:val="20"/>
              </w:rPr>
              <w:t xml:space="preserve"> 04 11 </w:t>
            </w:r>
            <w:proofErr w:type="gramStart"/>
            <w:r w:rsidR="00E61ECD">
              <w:rPr>
                <w:rFonts w:ascii="Arial" w:hAnsi="Arial" w:cs="Arial"/>
                <w:bCs/>
                <w:sz w:val="20"/>
                <w:szCs w:val="20"/>
              </w:rPr>
              <w:t xml:space="preserve">25, </w:t>
            </w:r>
            <w:r w:rsidRPr="00734BC2">
              <w:rPr>
                <w:rFonts w:ascii="Arial" w:hAnsi="Arial" w:cs="Arial"/>
                <w:bCs/>
                <w:sz w:val="20"/>
                <w:szCs w:val="20"/>
              </w:rPr>
              <w:t xml:space="preserve"> </w:t>
            </w:r>
            <w:proofErr w:type="spellStart"/>
            <w:r w:rsidRPr="00734BC2">
              <w:rPr>
                <w:rFonts w:ascii="Arial" w:hAnsi="Arial" w:cs="Arial"/>
                <w:bCs/>
                <w:sz w:val="20"/>
                <w:szCs w:val="20"/>
              </w:rPr>
              <w:t>Evercreech</w:t>
            </w:r>
            <w:proofErr w:type="spellEnd"/>
            <w:proofErr w:type="gramEnd"/>
            <w:r w:rsidRPr="00734BC2">
              <w:rPr>
                <w:rFonts w:ascii="Arial" w:hAnsi="Arial" w:cs="Arial"/>
                <w:bCs/>
                <w:sz w:val="20"/>
                <w:szCs w:val="20"/>
              </w:rPr>
              <w:t xml:space="preserve"> Village Hall, 7.00 pm (subject to change)</w:t>
            </w:r>
          </w:p>
        </w:tc>
        <w:tc>
          <w:tcPr>
            <w:tcW w:w="761" w:type="dxa"/>
          </w:tcPr>
          <w:p w14:paraId="35D2E486" w14:textId="77777777" w:rsidR="00E05D2E" w:rsidRPr="00734BC2" w:rsidRDefault="00E05D2E" w:rsidP="00E05D2E">
            <w:pPr>
              <w:rPr>
                <w:rFonts w:ascii="Arial" w:hAnsi="Arial" w:cs="Arial"/>
                <w:b/>
                <w:sz w:val="20"/>
                <w:szCs w:val="20"/>
              </w:rPr>
            </w:pPr>
          </w:p>
        </w:tc>
      </w:tr>
      <w:tr w:rsidR="00E05D2E" w:rsidRPr="00734BC2" w14:paraId="036E96EE" w14:textId="77777777" w:rsidTr="008B4111">
        <w:tc>
          <w:tcPr>
            <w:tcW w:w="900" w:type="dxa"/>
          </w:tcPr>
          <w:p w14:paraId="30184FCB" w14:textId="2880EC11" w:rsidR="00E05D2E" w:rsidRPr="00734BC2" w:rsidRDefault="00E05D2E" w:rsidP="00E05D2E">
            <w:pPr>
              <w:rPr>
                <w:rFonts w:ascii="Arial" w:hAnsi="Arial" w:cs="Arial"/>
                <w:bCs/>
                <w:sz w:val="20"/>
                <w:szCs w:val="20"/>
              </w:rPr>
            </w:pPr>
            <w:r w:rsidRPr="00734BC2">
              <w:rPr>
                <w:rFonts w:ascii="Arial" w:hAnsi="Arial" w:cs="Arial"/>
                <w:bCs/>
                <w:sz w:val="20"/>
                <w:szCs w:val="20"/>
              </w:rPr>
              <w:t>014</w:t>
            </w:r>
          </w:p>
        </w:tc>
        <w:tc>
          <w:tcPr>
            <w:tcW w:w="8534" w:type="dxa"/>
          </w:tcPr>
          <w:p w14:paraId="4EDF9D67" w14:textId="02220E08" w:rsidR="00E05D2E" w:rsidRPr="00734BC2" w:rsidRDefault="00E05D2E" w:rsidP="00E05D2E">
            <w:pPr>
              <w:rPr>
                <w:rFonts w:ascii="Arial" w:hAnsi="Arial" w:cs="Arial"/>
                <w:bCs/>
                <w:sz w:val="20"/>
                <w:szCs w:val="20"/>
              </w:rPr>
            </w:pPr>
            <w:r w:rsidRPr="00734BC2">
              <w:rPr>
                <w:rFonts w:ascii="Arial" w:hAnsi="Arial" w:cs="Arial"/>
                <w:bCs/>
                <w:sz w:val="20"/>
                <w:szCs w:val="20"/>
              </w:rPr>
              <w:t>Close of meeting:</w:t>
            </w:r>
          </w:p>
          <w:p w14:paraId="55FF5540" w14:textId="77777777" w:rsidR="00E05D2E" w:rsidRPr="00734BC2" w:rsidRDefault="00E05D2E" w:rsidP="00E05D2E">
            <w:pPr>
              <w:rPr>
                <w:rFonts w:ascii="Arial" w:hAnsi="Arial" w:cs="Arial"/>
                <w:bCs/>
                <w:sz w:val="20"/>
                <w:szCs w:val="20"/>
              </w:rPr>
            </w:pPr>
            <w:r w:rsidRPr="00734BC2">
              <w:rPr>
                <w:rFonts w:ascii="Arial" w:hAnsi="Arial" w:cs="Arial"/>
                <w:bCs/>
                <w:sz w:val="20"/>
                <w:szCs w:val="20"/>
              </w:rPr>
              <w:t>Name</w:t>
            </w:r>
          </w:p>
          <w:p w14:paraId="2FB9F18B" w14:textId="27468395" w:rsidR="00E05D2E" w:rsidRPr="00734BC2" w:rsidRDefault="00E05D2E" w:rsidP="00E05D2E">
            <w:pPr>
              <w:rPr>
                <w:rFonts w:ascii="Arial" w:hAnsi="Arial" w:cs="Arial"/>
                <w:bCs/>
                <w:sz w:val="20"/>
                <w:szCs w:val="20"/>
              </w:rPr>
            </w:pPr>
            <w:r w:rsidRPr="00734BC2">
              <w:rPr>
                <w:rFonts w:ascii="Arial" w:hAnsi="Arial" w:cs="Arial"/>
                <w:bCs/>
                <w:sz w:val="20"/>
                <w:szCs w:val="20"/>
              </w:rPr>
              <w:t>Time</w:t>
            </w:r>
          </w:p>
        </w:tc>
        <w:tc>
          <w:tcPr>
            <w:tcW w:w="761" w:type="dxa"/>
          </w:tcPr>
          <w:p w14:paraId="0B743053" w14:textId="77777777" w:rsidR="00E05D2E" w:rsidRPr="00734BC2" w:rsidRDefault="00E05D2E" w:rsidP="00E05D2E">
            <w:pPr>
              <w:rPr>
                <w:rFonts w:ascii="Arial" w:hAnsi="Arial" w:cs="Arial"/>
                <w:b/>
                <w:sz w:val="20"/>
                <w:szCs w:val="20"/>
              </w:rPr>
            </w:pPr>
          </w:p>
        </w:tc>
      </w:tr>
    </w:tbl>
    <w:p w14:paraId="4DFC399E" w14:textId="77777777" w:rsidR="004A1BA3" w:rsidRPr="00734BC2" w:rsidRDefault="004A1BA3" w:rsidP="008B56A5">
      <w:pPr>
        <w:rPr>
          <w:rFonts w:ascii="Arial" w:hAnsi="Arial" w:cs="Arial"/>
          <w:b/>
          <w:sz w:val="20"/>
          <w:szCs w:val="20"/>
        </w:rPr>
      </w:pPr>
    </w:p>
    <w:sectPr w:rsidR="004A1BA3" w:rsidRPr="00734BC2">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9C048" w14:textId="77777777" w:rsidR="00663ED4" w:rsidRDefault="00663ED4" w:rsidP="0085661E">
      <w:r>
        <w:separator/>
      </w:r>
    </w:p>
  </w:endnote>
  <w:endnote w:type="continuationSeparator" w:id="0">
    <w:p w14:paraId="7222364F" w14:textId="77777777" w:rsidR="00663ED4" w:rsidRDefault="00663ED4" w:rsidP="00856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103335"/>
      <w:docPartObj>
        <w:docPartGallery w:val="Page Numbers (Bottom of Page)"/>
        <w:docPartUnique/>
      </w:docPartObj>
    </w:sdtPr>
    <w:sdtContent>
      <w:sdt>
        <w:sdtPr>
          <w:id w:val="-1769616900"/>
          <w:docPartObj>
            <w:docPartGallery w:val="Page Numbers (Top of Page)"/>
            <w:docPartUnique/>
          </w:docPartObj>
        </w:sdtPr>
        <w:sdtContent>
          <w:p w14:paraId="297123C5" w14:textId="77777777" w:rsidR="008D069F" w:rsidRDefault="008D069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4760CE3" w14:textId="77777777" w:rsidR="008D069F" w:rsidRDefault="008D0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567063"/>
      <w:docPartObj>
        <w:docPartGallery w:val="Page Numbers (Bottom of Page)"/>
        <w:docPartUnique/>
      </w:docPartObj>
    </w:sdtPr>
    <w:sdtContent>
      <w:sdt>
        <w:sdtPr>
          <w:id w:val="-1705238520"/>
          <w:docPartObj>
            <w:docPartGallery w:val="Page Numbers (Top of Page)"/>
            <w:docPartUnique/>
          </w:docPartObj>
        </w:sdtPr>
        <w:sdtContent>
          <w:p w14:paraId="3059A6A3" w14:textId="77777777" w:rsidR="0085661E" w:rsidRDefault="0085661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F46A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46A9D">
              <w:rPr>
                <w:b/>
                <w:bCs/>
                <w:noProof/>
              </w:rPr>
              <w:t>3</w:t>
            </w:r>
            <w:r>
              <w:rPr>
                <w:b/>
                <w:bCs/>
                <w:sz w:val="24"/>
                <w:szCs w:val="24"/>
              </w:rPr>
              <w:fldChar w:fldCharType="end"/>
            </w:r>
          </w:p>
        </w:sdtContent>
      </w:sdt>
    </w:sdtContent>
  </w:sdt>
  <w:p w14:paraId="7A5A9101" w14:textId="77777777" w:rsidR="0085661E" w:rsidRDefault="00856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82321" w14:textId="77777777" w:rsidR="00663ED4" w:rsidRDefault="00663ED4" w:rsidP="0085661E">
      <w:r>
        <w:separator/>
      </w:r>
    </w:p>
  </w:footnote>
  <w:footnote w:type="continuationSeparator" w:id="0">
    <w:p w14:paraId="0ED5FE28" w14:textId="77777777" w:rsidR="00663ED4" w:rsidRDefault="00663ED4" w:rsidP="00856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2DAA5" w14:textId="77777777" w:rsidR="008D069F" w:rsidRPr="009612F2" w:rsidRDefault="008D069F" w:rsidP="00C66B1D">
    <w:pPr>
      <w:pStyle w:val="Heading2"/>
      <w:jc w:val="center"/>
      <w:rPr>
        <w:b/>
        <w:bCs/>
        <w:color w:val="2E74B5" w:themeColor="accent1" w:themeShade="BF"/>
        <w:sz w:val="28"/>
        <w:szCs w:val="28"/>
      </w:rPr>
    </w:pPr>
    <w:bookmarkStart w:id="0" w:name="_Hlk132886396"/>
    <w:bookmarkStart w:id="1" w:name="_Hlk132886397"/>
    <w:proofErr w:type="spellStart"/>
    <w:r>
      <w:rPr>
        <w:b/>
        <w:bCs/>
        <w:color w:val="2E74B5" w:themeColor="accent1" w:themeShade="BF"/>
        <w:sz w:val="28"/>
        <w:szCs w:val="28"/>
      </w:rPr>
      <w:t>Evercreech</w:t>
    </w:r>
    <w:proofErr w:type="spellEnd"/>
    <w:r>
      <w:rPr>
        <w:b/>
        <w:bCs/>
        <w:color w:val="2E74B5" w:themeColor="accent1" w:themeShade="BF"/>
        <w:sz w:val="28"/>
        <w:szCs w:val="28"/>
      </w:rPr>
      <w:t xml:space="preserve"> Parish Council</w:t>
    </w:r>
  </w:p>
  <w:p w14:paraId="13CAAC62" w14:textId="77777777" w:rsidR="008D069F" w:rsidRPr="009612F2" w:rsidRDefault="008D069F" w:rsidP="00C66B1D">
    <w:pPr>
      <w:pStyle w:val="Heading2"/>
      <w:jc w:val="center"/>
      <w:rPr>
        <w:color w:val="2E74B5" w:themeColor="accent1" w:themeShade="BF"/>
      </w:rPr>
    </w:pPr>
    <w:r w:rsidRPr="009612F2">
      <w:rPr>
        <w:b/>
        <w:bCs/>
        <w:color w:val="2E74B5" w:themeColor="accent1" w:themeShade="BF"/>
        <w:sz w:val="22"/>
        <w:szCs w:val="22"/>
      </w:rPr>
      <w:t>Tel</w:t>
    </w:r>
    <w:r w:rsidRPr="009612F2">
      <w:rPr>
        <w:color w:val="2E74B5" w:themeColor="accent1" w:themeShade="BF"/>
        <w:sz w:val="22"/>
        <w:szCs w:val="22"/>
      </w:rPr>
      <w:t xml:space="preserve">: </w:t>
    </w:r>
    <w:r>
      <w:rPr>
        <w:color w:val="2E74B5" w:themeColor="accent1" w:themeShade="BF"/>
        <w:sz w:val="22"/>
        <w:szCs w:val="22"/>
      </w:rPr>
      <w:t>01749 830265</w:t>
    </w:r>
  </w:p>
  <w:p w14:paraId="6143E72B" w14:textId="77777777" w:rsidR="008D069F" w:rsidRPr="009612F2" w:rsidRDefault="008D069F" w:rsidP="009612F2">
    <w:pPr>
      <w:pStyle w:val="Heading2"/>
      <w:jc w:val="center"/>
      <w:rPr>
        <w:color w:val="2E74B5" w:themeColor="accent1" w:themeShade="BF"/>
        <w:szCs w:val="24"/>
        <w:u w:val="single"/>
      </w:rPr>
    </w:pPr>
    <w:r w:rsidRPr="009612F2">
      <w:rPr>
        <w:b/>
        <w:bCs/>
        <w:color w:val="2E74B5" w:themeColor="accent1" w:themeShade="BF"/>
        <w:szCs w:val="24"/>
      </w:rPr>
      <w:t>E-mail</w:t>
    </w:r>
    <w:r w:rsidRPr="009612F2">
      <w:rPr>
        <w:color w:val="2E74B5" w:themeColor="accent1" w:themeShade="BF"/>
        <w:szCs w:val="24"/>
      </w:rPr>
      <w:t xml:space="preserve">: </w:t>
    </w:r>
    <w:hyperlink r:id="rId1" w:history="1">
      <w:r w:rsidRPr="00E27951">
        <w:rPr>
          <w:rStyle w:val="Hyperlink"/>
          <w:szCs w:val="24"/>
        </w:rPr>
        <w:t>clerk@evercreech-pc.gov.uk</w:t>
      </w:r>
    </w:hyperlink>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ED513" w14:textId="60C0A5DE" w:rsidR="008D069F" w:rsidRPr="009612F2" w:rsidRDefault="008D069F" w:rsidP="008D069F">
    <w:pPr>
      <w:pStyle w:val="Heading2"/>
      <w:jc w:val="center"/>
      <w:rPr>
        <w:b/>
        <w:bCs/>
        <w:color w:val="2E74B5" w:themeColor="accent1" w:themeShade="BF"/>
        <w:sz w:val="28"/>
        <w:szCs w:val="28"/>
      </w:rPr>
    </w:pPr>
    <w:bookmarkStart w:id="3" w:name="_Hlk52889722"/>
    <w:proofErr w:type="spellStart"/>
    <w:r>
      <w:rPr>
        <w:b/>
        <w:bCs/>
        <w:color w:val="2E74B5" w:themeColor="accent1" w:themeShade="BF"/>
        <w:sz w:val="28"/>
        <w:szCs w:val="28"/>
      </w:rPr>
      <w:t>Evercreech</w:t>
    </w:r>
    <w:proofErr w:type="spellEnd"/>
    <w:r>
      <w:rPr>
        <w:b/>
        <w:bCs/>
        <w:color w:val="2E74B5" w:themeColor="accent1" w:themeShade="BF"/>
        <w:sz w:val="28"/>
        <w:szCs w:val="28"/>
      </w:rPr>
      <w:t xml:space="preserve"> Parish Council</w:t>
    </w:r>
  </w:p>
  <w:p w14:paraId="3D21158A" w14:textId="77777777" w:rsidR="008D069F" w:rsidRPr="009612F2" w:rsidRDefault="008D069F" w:rsidP="008D069F">
    <w:pPr>
      <w:pStyle w:val="Heading2"/>
      <w:jc w:val="center"/>
      <w:rPr>
        <w:color w:val="2E74B5" w:themeColor="accent1" w:themeShade="BF"/>
      </w:rPr>
    </w:pPr>
    <w:r w:rsidRPr="009612F2">
      <w:rPr>
        <w:b/>
        <w:bCs/>
        <w:color w:val="2E74B5" w:themeColor="accent1" w:themeShade="BF"/>
        <w:sz w:val="22"/>
        <w:szCs w:val="22"/>
      </w:rPr>
      <w:t>Tel</w:t>
    </w:r>
    <w:r w:rsidRPr="009612F2">
      <w:rPr>
        <w:color w:val="2E74B5" w:themeColor="accent1" w:themeShade="BF"/>
        <w:sz w:val="22"/>
        <w:szCs w:val="22"/>
      </w:rPr>
      <w:t xml:space="preserve">: </w:t>
    </w:r>
    <w:r>
      <w:rPr>
        <w:color w:val="2E74B5" w:themeColor="accent1" w:themeShade="BF"/>
        <w:sz w:val="22"/>
        <w:szCs w:val="22"/>
      </w:rPr>
      <w:t>01749 830265</w:t>
    </w:r>
  </w:p>
  <w:p w14:paraId="39442E98" w14:textId="77777777" w:rsidR="008D069F" w:rsidRPr="009612F2" w:rsidRDefault="008D069F" w:rsidP="008D069F">
    <w:pPr>
      <w:pStyle w:val="Heading2"/>
      <w:jc w:val="center"/>
      <w:rPr>
        <w:color w:val="2E74B5" w:themeColor="accent1" w:themeShade="BF"/>
        <w:szCs w:val="24"/>
        <w:u w:val="single"/>
      </w:rPr>
    </w:pPr>
    <w:r w:rsidRPr="009612F2">
      <w:rPr>
        <w:b/>
        <w:bCs/>
        <w:color w:val="2E74B5" w:themeColor="accent1" w:themeShade="BF"/>
        <w:szCs w:val="24"/>
      </w:rPr>
      <w:t>E-mail</w:t>
    </w:r>
    <w:r w:rsidRPr="009612F2">
      <w:rPr>
        <w:color w:val="2E74B5" w:themeColor="accent1" w:themeShade="BF"/>
        <w:szCs w:val="24"/>
      </w:rPr>
      <w:t xml:space="preserve">: </w:t>
    </w:r>
    <w:hyperlink r:id="rId1" w:history="1">
      <w:r w:rsidRPr="00E27951">
        <w:rPr>
          <w:rStyle w:val="Hyperlink"/>
          <w:szCs w:val="24"/>
        </w:rPr>
        <w:t>clerk@evercreech-pc.gov.uk</w:t>
      </w:r>
    </w:hyperlink>
    <w:bookmarkEnd w:id="3"/>
  </w:p>
  <w:p w14:paraId="1A801153" w14:textId="7BC21C32" w:rsidR="008D069F" w:rsidRDefault="008D069F">
    <w:pPr>
      <w:pStyle w:val="Header"/>
    </w:pPr>
  </w:p>
  <w:p w14:paraId="3E022DB1" w14:textId="77777777" w:rsidR="008D069F" w:rsidRDefault="008D06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5B0"/>
    <w:multiLevelType w:val="multilevel"/>
    <w:tmpl w:val="0436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C3685F"/>
    <w:multiLevelType w:val="hybridMultilevel"/>
    <w:tmpl w:val="53CC51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F13549"/>
    <w:multiLevelType w:val="hybridMultilevel"/>
    <w:tmpl w:val="15E67D44"/>
    <w:lvl w:ilvl="0" w:tplc="0BD2EACA">
      <w:start w:val="115"/>
      <w:numFmt w:val="decimal"/>
      <w:lvlText w:val="22/%1"/>
      <w:lvlJc w:val="left"/>
      <w:pPr>
        <w:ind w:left="720" w:hanging="360"/>
      </w:pPr>
      <w:rPr>
        <w:rFonts w:hint="default"/>
        <w:b/>
        <w:bCs/>
        <w:sz w:val="22"/>
        <w:szCs w:val="22"/>
      </w:rPr>
    </w:lvl>
    <w:lvl w:ilvl="1" w:tplc="D0AE2CD2">
      <w:start w:val="1"/>
      <w:numFmt w:val="lowerLetter"/>
      <w:lvlText w:val="%2."/>
      <w:lvlJc w:val="left"/>
      <w:pPr>
        <w:ind w:left="1067" w:hanging="357"/>
      </w:pPr>
      <w:rPr>
        <w:rFonts w:ascii="Tahoma" w:eastAsiaTheme="majorEastAsia" w:hAnsi="Tahoma" w:cstheme="majorBidi"/>
        <w:sz w:val="22"/>
        <w:szCs w:val="22"/>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2B1763"/>
    <w:multiLevelType w:val="multilevel"/>
    <w:tmpl w:val="DB6A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B34132"/>
    <w:multiLevelType w:val="hybridMultilevel"/>
    <w:tmpl w:val="6BFACB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2894409">
    <w:abstractNumId w:val="3"/>
  </w:num>
  <w:num w:numId="2" w16cid:durableId="93668922">
    <w:abstractNumId w:val="2"/>
  </w:num>
  <w:num w:numId="3" w16cid:durableId="1444349139">
    <w:abstractNumId w:val="4"/>
  </w:num>
  <w:num w:numId="4" w16cid:durableId="84231422">
    <w:abstractNumId w:val="0"/>
  </w:num>
  <w:num w:numId="5" w16cid:durableId="859708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8AF"/>
    <w:rsid w:val="000022C2"/>
    <w:rsid w:val="00002CB8"/>
    <w:rsid w:val="0000485F"/>
    <w:rsid w:val="000200BE"/>
    <w:rsid w:val="0002351B"/>
    <w:rsid w:val="000520D4"/>
    <w:rsid w:val="0005703A"/>
    <w:rsid w:val="00061C00"/>
    <w:rsid w:val="000643DC"/>
    <w:rsid w:val="000671E2"/>
    <w:rsid w:val="000756B7"/>
    <w:rsid w:val="00083DB7"/>
    <w:rsid w:val="00095F49"/>
    <w:rsid w:val="00097EA5"/>
    <w:rsid w:val="000A7B65"/>
    <w:rsid w:val="000A7FBD"/>
    <w:rsid w:val="000B59E3"/>
    <w:rsid w:val="000B6318"/>
    <w:rsid w:val="000B7F6F"/>
    <w:rsid w:val="000D2CD7"/>
    <w:rsid w:val="000F23F8"/>
    <w:rsid w:val="000F3755"/>
    <w:rsid w:val="0011455D"/>
    <w:rsid w:val="00125C24"/>
    <w:rsid w:val="0015524B"/>
    <w:rsid w:val="00156F02"/>
    <w:rsid w:val="001716EF"/>
    <w:rsid w:val="00185C00"/>
    <w:rsid w:val="001A1D93"/>
    <w:rsid w:val="001A30E5"/>
    <w:rsid w:val="001C0053"/>
    <w:rsid w:val="001D7147"/>
    <w:rsid w:val="001D74AA"/>
    <w:rsid w:val="001E7541"/>
    <w:rsid w:val="001E7ED1"/>
    <w:rsid w:val="001F6233"/>
    <w:rsid w:val="002351C1"/>
    <w:rsid w:val="002378AD"/>
    <w:rsid w:val="0024799A"/>
    <w:rsid w:val="00262ECB"/>
    <w:rsid w:val="00270B6E"/>
    <w:rsid w:val="00272879"/>
    <w:rsid w:val="00274333"/>
    <w:rsid w:val="0027496B"/>
    <w:rsid w:val="00280A10"/>
    <w:rsid w:val="002A4491"/>
    <w:rsid w:val="002B5BB1"/>
    <w:rsid w:val="002C5E76"/>
    <w:rsid w:val="002D6C6F"/>
    <w:rsid w:val="002E489B"/>
    <w:rsid w:val="002F2634"/>
    <w:rsid w:val="00307B89"/>
    <w:rsid w:val="003112D0"/>
    <w:rsid w:val="00311E8F"/>
    <w:rsid w:val="00312520"/>
    <w:rsid w:val="00314961"/>
    <w:rsid w:val="00314DA4"/>
    <w:rsid w:val="00334CDB"/>
    <w:rsid w:val="00337147"/>
    <w:rsid w:val="003402D5"/>
    <w:rsid w:val="0034090E"/>
    <w:rsid w:val="00345BBB"/>
    <w:rsid w:val="003469A7"/>
    <w:rsid w:val="00351EEB"/>
    <w:rsid w:val="003571EF"/>
    <w:rsid w:val="00366050"/>
    <w:rsid w:val="0037357A"/>
    <w:rsid w:val="003939D5"/>
    <w:rsid w:val="003A239C"/>
    <w:rsid w:val="003A391C"/>
    <w:rsid w:val="003B1464"/>
    <w:rsid w:val="003B4299"/>
    <w:rsid w:val="003C19FC"/>
    <w:rsid w:val="003D579C"/>
    <w:rsid w:val="003E0B98"/>
    <w:rsid w:val="003E74C1"/>
    <w:rsid w:val="00403484"/>
    <w:rsid w:val="00404886"/>
    <w:rsid w:val="0042049B"/>
    <w:rsid w:val="0042683A"/>
    <w:rsid w:val="00432C10"/>
    <w:rsid w:val="00434C14"/>
    <w:rsid w:val="00464981"/>
    <w:rsid w:val="00465329"/>
    <w:rsid w:val="00483717"/>
    <w:rsid w:val="00487B8A"/>
    <w:rsid w:val="00492C23"/>
    <w:rsid w:val="004975AC"/>
    <w:rsid w:val="004A1836"/>
    <w:rsid w:val="004A1BA3"/>
    <w:rsid w:val="004B2BC8"/>
    <w:rsid w:val="004C40C4"/>
    <w:rsid w:val="004C57E9"/>
    <w:rsid w:val="004D09BB"/>
    <w:rsid w:val="004E662E"/>
    <w:rsid w:val="004F0B96"/>
    <w:rsid w:val="00522460"/>
    <w:rsid w:val="005339C3"/>
    <w:rsid w:val="00544051"/>
    <w:rsid w:val="00546D94"/>
    <w:rsid w:val="00551C3E"/>
    <w:rsid w:val="0055496D"/>
    <w:rsid w:val="00556C6E"/>
    <w:rsid w:val="00577BEA"/>
    <w:rsid w:val="005A4266"/>
    <w:rsid w:val="005B04C5"/>
    <w:rsid w:val="005B2580"/>
    <w:rsid w:val="005C019B"/>
    <w:rsid w:val="005C06D2"/>
    <w:rsid w:val="005C19A2"/>
    <w:rsid w:val="005C6EA4"/>
    <w:rsid w:val="005C7AA8"/>
    <w:rsid w:val="005D00A3"/>
    <w:rsid w:val="005D2C99"/>
    <w:rsid w:val="005D779A"/>
    <w:rsid w:val="005E04AF"/>
    <w:rsid w:val="005E1EBA"/>
    <w:rsid w:val="005E2A7B"/>
    <w:rsid w:val="005E56F3"/>
    <w:rsid w:val="005F0207"/>
    <w:rsid w:val="005F02E7"/>
    <w:rsid w:val="005F12C1"/>
    <w:rsid w:val="005F33CA"/>
    <w:rsid w:val="005F4D7C"/>
    <w:rsid w:val="00606B5B"/>
    <w:rsid w:val="00617C1E"/>
    <w:rsid w:val="00627039"/>
    <w:rsid w:val="00627D11"/>
    <w:rsid w:val="006308A2"/>
    <w:rsid w:val="00640F2E"/>
    <w:rsid w:val="00642C58"/>
    <w:rsid w:val="00643F85"/>
    <w:rsid w:val="006621EC"/>
    <w:rsid w:val="00663ED4"/>
    <w:rsid w:val="00676CB6"/>
    <w:rsid w:val="00677D50"/>
    <w:rsid w:val="0068051E"/>
    <w:rsid w:val="0068386C"/>
    <w:rsid w:val="006848B8"/>
    <w:rsid w:val="006A0C26"/>
    <w:rsid w:val="006A70BF"/>
    <w:rsid w:val="006B51B3"/>
    <w:rsid w:val="006D5031"/>
    <w:rsid w:val="006D6762"/>
    <w:rsid w:val="006D7A72"/>
    <w:rsid w:val="006E441B"/>
    <w:rsid w:val="006E62CB"/>
    <w:rsid w:val="00701EF2"/>
    <w:rsid w:val="00704FFC"/>
    <w:rsid w:val="007138AF"/>
    <w:rsid w:val="00721B2A"/>
    <w:rsid w:val="00725884"/>
    <w:rsid w:val="00727319"/>
    <w:rsid w:val="00733118"/>
    <w:rsid w:val="00734BC2"/>
    <w:rsid w:val="00737667"/>
    <w:rsid w:val="007409E1"/>
    <w:rsid w:val="0074340A"/>
    <w:rsid w:val="00753F2A"/>
    <w:rsid w:val="007772FA"/>
    <w:rsid w:val="007B0EE3"/>
    <w:rsid w:val="007C10FA"/>
    <w:rsid w:val="007C358C"/>
    <w:rsid w:val="007D769B"/>
    <w:rsid w:val="007E5BA6"/>
    <w:rsid w:val="007E76A7"/>
    <w:rsid w:val="008074FD"/>
    <w:rsid w:val="00832B45"/>
    <w:rsid w:val="008362F3"/>
    <w:rsid w:val="0083746A"/>
    <w:rsid w:val="00845616"/>
    <w:rsid w:val="00845D6E"/>
    <w:rsid w:val="00847069"/>
    <w:rsid w:val="00856053"/>
    <w:rsid w:val="0085661E"/>
    <w:rsid w:val="00857428"/>
    <w:rsid w:val="00865582"/>
    <w:rsid w:val="008732A6"/>
    <w:rsid w:val="00875CD9"/>
    <w:rsid w:val="0088202C"/>
    <w:rsid w:val="00897701"/>
    <w:rsid w:val="008A258B"/>
    <w:rsid w:val="008A26FB"/>
    <w:rsid w:val="008B171F"/>
    <w:rsid w:val="008B4111"/>
    <w:rsid w:val="008B56A5"/>
    <w:rsid w:val="008C397E"/>
    <w:rsid w:val="008C4A8B"/>
    <w:rsid w:val="008C6E74"/>
    <w:rsid w:val="008D069F"/>
    <w:rsid w:val="008D5B45"/>
    <w:rsid w:val="008D7072"/>
    <w:rsid w:val="008E6657"/>
    <w:rsid w:val="008F7969"/>
    <w:rsid w:val="00902B7B"/>
    <w:rsid w:val="00903550"/>
    <w:rsid w:val="009202A2"/>
    <w:rsid w:val="009203AA"/>
    <w:rsid w:val="0095036C"/>
    <w:rsid w:val="0097193D"/>
    <w:rsid w:val="00983E45"/>
    <w:rsid w:val="0098440D"/>
    <w:rsid w:val="00994E5F"/>
    <w:rsid w:val="009B0FAD"/>
    <w:rsid w:val="009B4CF2"/>
    <w:rsid w:val="009B56D0"/>
    <w:rsid w:val="009D2036"/>
    <w:rsid w:val="009D5673"/>
    <w:rsid w:val="009E590E"/>
    <w:rsid w:val="00A0608E"/>
    <w:rsid w:val="00A318E1"/>
    <w:rsid w:val="00A41ED1"/>
    <w:rsid w:val="00A43ADA"/>
    <w:rsid w:val="00A759B3"/>
    <w:rsid w:val="00AA0520"/>
    <w:rsid w:val="00AA32CA"/>
    <w:rsid w:val="00AA4025"/>
    <w:rsid w:val="00AE14A0"/>
    <w:rsid w:val="00AE48EF"/>
    <w:rsid w:val="00B1779A"/>
    <w:rsid w:val="00B202E7"/>
    <w:rsid w:val="00B220BF"/>
    <w:rsid w:val="00B26A05"/>
    <w:rsid w:val="00B31A5F"/>
    <w:rsid w:val="00B44065"/>
    <w:rsid w:val="00B456E4"/>
    <w:rsid w:val="00B459F6"/>
    <w:rsid w:val="00B46003"/>
    <w:rsid w:val="00B46E7B"/>
    <w:rsid w:val="00B541ED"/>
    <w:rsid w:val="00B548C9"/>
    <w:rsid w:val="00B629C1"/>
    <w:rsid w:val="00B6559C"/>
    <w:rsid w:val="00B727B7"/>
    <w:rsid w:val="00B731C3"/>
    <w:rsid w:val="00B75093"/>
    <w:rsid w:val="00B80C03"/>
    <w:rsid w:val="00B97562"/>
    <w:rsid w:val="00BA367C"/>
    <w:rsid w:val="00BB587C"/>
    <w:rsid w:val="00BC11CF"/>
    <w:rsid w:val="00BC418E"/>
    <w:rsid w:val="00BE65C2"/>
    <w:rsid w:val="00BF154E"/>
    <w:rsid w:val="00BF15CE"/>
    <w:rsid w:val="00BF2027"/>
    <w:rsid w:val="00C20EE8"/>
    <w:rsid w:val="00C22D00"/>
    <w:rsid w:val="00C240F6"/>
    <w:rsid w:val="00C302AA"/>
    <w:rsid w:val="00C31728"/>
    <w:rsid w:val="00C33151"/>
    <w:rsid w:val="00C33C26"/>
    <w:rsid w:val="00C40899"/>
    <w:rsid w:val="00C4260C"/>
    <w:rsid w:val="00C506CD"/>
    <w:rsid w:val="00C5406C"/>
    <w:rsid w:val="00C54D8C"/>
    <w:rsid w:val="00C604D7"/>
    <w:rsid w:val="00C65F73"/>
    <w:rsid w:val="00C73F72"/>
    <w:rsid w:val="00C81980"/>
    <w:rsid w:val="00C82023"/>
    <w:rsid w:val="00C84672"/>
    <w:rsid w:val="00CA58C1"/>
    <w:rsid w:val="00CB13BD"/>
    <w:rsid w:val="00CB3391"/>
    <w:rsid w:val="00CB36C7"/>
    <w:rsid w:val="00CB63F4"/>
    <w:rsid w:val="00CC0C6B"/>
    <w:rsid w:val="00CC43F3"/>
    <w:rsid w:val="00CE3474"/>
    <w:rsid w:val="00CF267C"/>
    <w:rsid w:val="00D0098E"/>
    <w:rsid w:val="00D04245"/>
    <w:rsid w:val="00D17FA8"/>
    <w:rsid w:val="00D24FB1"/>
    <w:rsid w:val="00D57F8A"/>
    <w:rsid w:val="00D7105D"/>
    <w:rsid w:val="00D716B7"/>
    <w:rsid w:val="00D728B2"/>
    <w:rsid w:val="00D74C70"/>
    <w:rsid w:val="00D82A83"/>
    <w:rsid w:val="00D842AA"/>
    <w:rsid w:val="00DA3C65"/>
    <w:rsid w:val="00DA6CD3"/>
    <w:rsid w:val="00DB3F80"/>
    <w:rsid w:val="00DD5DF9"/>
    <w:rsid w:val="00DD6E58"/>
    <w:rsid w:val="00DE41FF"/>
    <w:rsid w:val="00DF1CC9"/>
    <w:rsid w:val="00DF7B8C"/>
    <w:rsid w:val="00E05D2E"/>
    <w:rsid w:val="00E1003B"/>
    <w:rsid w:val="00E21303"/>
    <w:rsid w:val="00E32075"/>
    <w:rsid w:val="00E33C0F"/>
    <w:rsid w:val="00E42940"/>
    <w:rsid w:val="00E616DB"/>
    <w:rsid w:val="00E61ECD"/>
    <w:rsid w:val="00E63124"/>
    <w:rsid w:val="00E66C48"/>
    <w:rsid w:val="00E7340F"/>
    <w:rsid w:val="00E74A27"/>
    <w:rsid w:val="00E87288"/>
    <w:rsid w:val="00ED7A57"/>
    <w:rsid w:val="00EF0648"/>
    <w:rsid w:val="00EF2C11"/>
    <w:rsid w:val="00EF77E1"/>
    <w:rsid w:val="00F052C7"/>
    <w:rsid w:val="00F172F0"/>
    <w:rsid w:val="00F32C28"/>
    <w:rsid w:val="00F41583"/>
    <w:rsid w:val="00F46A9D"/>
    <w:rsid w:val="00F46BBD"/>
    <w:rsid w:val="00F648C2"/>
    <w:rsid w:val="00F75E6A"/>
    <w:rsid w:val="00F82B7D"/>
    <w:rsid w:val="00F92C3D"/>
    <w:rsid w:val="00FA413E"/>
    <w:rsid w:val="00FA6A21"/>
    <w:rsid w:val="00FC34AE"/>
    <w:rsid w:val="00FE6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61327"/>
  <w15:chartTrackingRefBased/>
  <w15:docId w15:val="{87779B99-D26C-4E70-8AD8-37284135D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03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D069F"/>
    <w:pPr>
      <w:keepNext/>
      <w:keepLines/>
      <w:spacing w:before="40" w:line="276" w:lineRule="auto"/>
      <w:outlineLvl w:val="1"/>
    </w:pPr>
    <w:rPr>
      <w:rFonts w:ascii="Tahoma" w:eastAsiaTheme="majorEastAsia" w:hAnsi="Tahoma"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3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661E"/>
    <w:pPr>
      <w:tabs>
        <w:tab w:val="center" w:pos="4513"/>
        <w:tab w:val="right" w:pos="9026"/>
      </w:tabs>
    </w:pPr>
  </w:style>
  <w:style w:type="character" w:customStyle="1" w:styleId="HeaderChar">
    <w:name w:val="Header Char"/>
    <w:basedOn w:val="DefaultParagraphFont"/>
    <w:link w:val="Header"/>
    <w:uiPriority w:val="99"/>
    <w:rsid w:val="0085661E"/>
  </w:style>
  <w:style w:type="paragraph" w:styleId="Footer">
    <w:name w:val="footer"/>
    <w:basedOn w:val="Normal"/>
    <w:link w:val="FooterChar"/>
    <w:uiPriority w:val="99"/>
    <w:unhideWhenUsed/>
    <w:rsid w:val="0085661E"/>
    <w:pPr>
      <w:tabs>
        <w:tab w:val="center" w:pos="4513"/>
        <w:tab w:val="right" w:pos="9026"/>
      </w:tabs>
    </w:pPr>
  </w:style>
  <w:style w:type="character" w:customStyle="1" w:styleId="FooterChar">
    <w:name w:val="Footer Char"/>
    <w:basedOn w:val="DefaultParagraphFont"/>
    <w:link w:val="Footer"/>
    <w:uiPriority w:val="99"/>
    <w:rsid w:val="0085661E"/>
  </w:style>
  <w:style w:type="paragraph" w:styleId="BalloonText">
    <w:name w:val="Balloon Text"/>
    <w:basedOn w:val="Normal"/>
    <w:link w:val="BalloonTextChar"/>
    <w:uiPriority w:val="99"/>
    <w:semiHidden/>
    <w:unhideWhenUsed/>
    <w:rsid w:val="004C57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7E9"/>
    <w:rPr>
      <w:rFonts w:ascii="Segoe UI" w:hAnsi="Segoe UI" w:cs="Segoe UI"/>
      <w:sz w:val="18"/>
      <w:szCs w:val="18"/>
    </w:rPr>
  </w:style>
  <w:style w:type="paragraph" w:styleId="ListParagraph">
    <w:name w:val="List Paragraph"/>
    <w:basedOn w:val="Normal"/>
    <w:uiPriority w:val="34"/>
    <w:qFormat/>
    <w:rsid w:val="00F82B7D"/>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B1464"/>
    <w:rPr>
      <w:color w:val="0563C1" w:themeColor="hyperlink"/>
      <w:u w:val="single"/>
    </w:rPr>
  </w:style>
  <w:style w:type="character" w:styleId="UnresolvedMention">
    <w:name w:val="Unresolved Mention"/>
    <w:basedOn w:val="DefaultParagraphFont"/>
    <w:uiPriority w:val="99"/>
    <w:semiHidden/>
    <w:unhideWhenUsed/>
    <w:rsid w:val="003B1464"/>
    <w:rPr>
      <w:color w:val="605E5C"/>
      <w:shd w:val="clear" w:color="auto" w:fill="E1DFDD"/>
    </w:rPr>
  </w:style>
  <w:style w:type="paragraph" w:styleId="NormalWeb">
    <w:name w:val="Normal (Web)"/>
    <w:basedOn w:val="Normal"/>
    <w:uiPriority w:val="99"/>
    <w:unhideWhenUsed/>
    <w:rsid w:val="00487B8A"/>
    <w:pPr>
      <w:spacing w:before="100" w:beforeAutospacing="1" w:after="100" w:afterAutospacing="1"/>
    </w:pPr>
    <w:rPr>
      <w:rFonts w:ascii="Times New Roman" w:eastAsia="Times New Roman" w:hAnsi="Times New Roman" w:cs="Times New Roman"/>
      <w:sz w:val="24"/>
      <w:szCs w:val="24"/>
      <w:lang w:val="en-US"/>
    </w:rPr>
  </w:style>
  <w:style w:type="paragraph" w:customStyle="1" w:styleId="Default">
    <w:name w:val="Default"/>
    <w:rsid w:val="0000485F"/>
    <w:pPr>
      <w:autoSpaceDE w:val="0"/>
      <w:autoSpaceDN w:val="0"/>
      <w:adjustRightInd w:val="0"/>
    </w:pPr>
    <w:rPr>
      <w:rFonts w:ascii="Calibri" w:hAnsi="Calibri" w:cs="Calibri"/>
      <w:color w:val="000000"/>
      <w:sz w:val="24"/>
      <w:szCs w:val="24"/>
      <w:lang w:val="en-US"/>
    </w:rPr>
  </w:style>
  <w:style w:type="character" w:styleId="FootnoteReference">
    <w:name w:val="footnote reference"/>
    <w:basedOn w:val="DefaultParagraphFont"/>
    <w:uiPriority w:val="99"/>
    <w:semiHidden/>
    <w:unhideWhenUsed/>
    <w:rsid w:val="008C6E74"/>
    <w:rPr>
      <w:vertAlign w:val="superscript"/>
    </w:rPr>
  </w:style>
  <w:style w:type="character" w:customStyle="1" w:styleId="Heading2Char">
    <w:name w:val="Heading 2 Char"/>
    <w:basedOn w:val="DefaultParagraphFont"/>
    <w:link w:val="Heading2"/>
    <w:uiPriority w:val="9"/>
    <w:rsid w:val="008D069F"/>
    <w:rPr>
      <w:rFonts w:ascii="Tahoma" w:eastAsiaTheme="majorEastAsia" w:hAnsi="Tahoma" w:cstheme="majorBidi"/>
      <w:sz w:val="24"/>
      <w:szCs w:val="26"/>
    </w:rPr>
  </w:style>
  <w:style w:type="paragraph" w:styleId="Title">
    <w:name w:val="Title"/>
    <w:basedOn w:val="Normal"/>
    <w:next w:val="Normal"/>
    <w:link w:val="TitleChar"/>
    <w:uiPriority w:val="10"/>
    <w:qFormat/>
    <w:rsid w:val="008D069F"/>
    <w:pPr>
      <w:contextualSpacing/>
    </w:pPr>
    <w:rPr>
      <w:rFonts w:ascii="Tahoma" w:eastAsiaTheme="majorEastAsia" w:hAnsi="Tahoma" w:cstheme="majorBidi"/>
      <w:b/>
      <w:spacing w:val="-10"/>
      <w:kern w:val="28"/>
      <w:sz w:val="44"/>
      <w:szCs w:val="56"/>
    </w:rPr>
  </w:style>
  <w:style w:type="character" w:customStyle="1" w:styleId="TitleChar">
    <w:name w:val="Title Char"/>
    <w:basedOn w:val="DefaultParagraphFont"/>
    <w:link w:val="Title"/>
    <w:uiPriority w:val="10"/>
    <w:rsid w:val="008D069F"/>
    <w:rPr>
      <w:rFonts w:ascii="Tahoma" w:eastAsiaTheme="majorEastAsia" w:hAnsi="Tahoma" w:cstheme="majorBidi"/>
      <w:b/>
      <w:spacing w:val="-10"/>
      <w:kern w:val="28"/>
      <w:sz w:val="44"/>
      <w:szCs w:val="56"/>
    </w:rPr>
  </w:style>
  <w:style w:type="table" w:customStyle="1" w:styleId="TableGrid0">
    <w:name w:val="TableGrid"/>
    <w:rsid w:val="00465329"/>
    <w:rPr>
      <w:rFonts w:eastAsiaTheme="minorEastAsia"/>
      <w:kern w:val="2"/>
      <w:sz w:val="24"/>
      <w:szCs w:val="24"/>
      <w:lang w:val="en-US"/>
      <w14:ligatures w14:val="standardContextual"/>
    </w:rPr>
    <w:tblPr>
      <w:tblCellMar>
        <w:top w:w="0" w:type="dxa"/>
        <w:left w:w="0" w:type="dxa"/>
        <w:bottom w:w="0" w:type="dxa"/>
        <w:right w:w="0" w:type="dxa"/>
      </w:tblCellMar>
    </w:tblPr>
  </w:style>
  <w:style w:type="character" w:styleId="Strong">
    <w:name w:val="Strong"/>
    <w:basedOn w:val="DefaultParagraphFont"/>
    <w:uiPriority w:val="22"/>
    <w:qFormat/>
    <w:rsid w:val="00676CB6"/>
    <w:rPr>
      <w:b/>
      <w:bCs/>
    </w:rPr>
  </w:style>
  <w:style w:type="character" w:customStyle="1" w:styleId="highlight-yellow">
    <w:name w:val="highlight-yellow"/>
    <w:basedOn w:val="DefaultParagraphFont"/>
    <w:rsid w:val="00676CB6"/>
  </w:style>
  <w:style w:type="character" w:customStyle="1" w:styleId="Heading1Char">
    <w:name w:val="Heading 1 Char"/>
    <w:basedOn w:val="DefaultParagraphFont"/>
    <w:link w:val="Heading1"/>
    <w:uiPriority w:val="9"/>
    <w:rsid w:val="00627039"/>
    <w:rPr>
      <w:rFonts w:asciiTheme="majorHAnsi" w:eastAsiaTheme="majorEastAsia" w:hAnsiTheme="majorHAnsi" w:cstheme="majorBidi"/>
      <w:color w:val="2E74B5" w:themeColor="accent1" w:themeShade="BF"/>
      <w:sz w:val="32"/>
      <w:szCs w:val="32"/>
    </w:rPr>
  </w:style>
  <w:style w:type="character" w:customStyle="1" w:styleId="normaltextrun">
    <w:name w:val="normaltextrun"/>
    <w:basedOn w:val="DefaultParagraphFont"/>
    <w:rsid w:val="005F3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9083">
      <w:bodyDiv w:val="1"/>
      <w:marLeft w:val="0"/>
      <w:marRight w:val="0"/>
      <w:marTop w:val="0"/>
      <w:marBottom w:val="0"/>
      <w:divBdr>
        <w:top w:val="none" w:sz="0" w:space="0" w:color="auto"/>
        <w:left w:val="none" w:sz="0" w:space="0" w:color="auto"/>
        <w:bottom w:val="none" w:sz="0" w:space="0" w:color="auto"/>
        <w:right w:val="none" w:sz="0" w:space="0" w:color="auto"/>
      </w:divBdr>
    </w:div>
    <w:div w:id="464933847">
      <w:bodyDiv w:val="1"/>
      <w:marLeft w:val="0"/>
      <w:marRight w:val="0"/>
      <w:marTop w:val="0"/>
      <w:marBottom w:val="0"/>
      <w:divBdr>
        <w:top w:val="none" w:sz="0" w:space="0" w:color="auto"/>
        <w:left w:val="none" w:sz="0" w:space="0" w:color="auto"/>
        <w:bottom w:val="none" w:sz="0" w:space="0" w:color="auto"/>
        <w:right w:val="none" w:sz="0" w:space="0" w:color="auto"/>
      </w:divBdr>
    </w:div>
    <w:div w:id="120875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mailto:clerk@evercreech-pc.gov.uk"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clerk@evercreech-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Crisp</dc:creator>
  <cp:keywords/>
  <dc:description/>
  <cp:lastModifiedBy>Lynn Lynn</cp:lastModifiedBy>
  <cp:revision>3</cp:revision>
  <cp:lastPrinted>2025-10-01T17:26:00Z</cp:lastPrinted>
  <dcterms:created xsi:type="dcterms:W3CDTF">2025-10-01T17:26:00Z</dcterms:created>
  <dcterms:modified xsi:type="dcterms:W3CDTF">2025-10-01T17:26:00Z</dcterms:modified>
</cp:coreProperties>
</file>