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4683" w14:textId="6E34986C" w:rsidR="00651FC8" w:rsidRPr="00CC0ED1" w:rsidRDefault="00651FC8" w:rsidP="00CC0ED1">
      <w:pPr>
        <w:jc w:val="center"/>
        <w:rPr>
          <w:b/>
          <w:bCs/>
          <w:sz w:val="28"/>
          <w:szCs w:val="28"/>
          <w:u w:val="single"/>
        </w:rPr>
      </w:pPr>
      <w:r w:rsidRPr="00CC0ED1">
        <w:rPr>
          <w:b/>
          <w:bCs/>
          <w:sz w:val="28"/>
          <w:szCs w:val="28"/>
          <w:u w:val="single"/>
        </w:rPr>
        <w:t xml:space="preserve">Evercreech Parish Council Risk Assessment </w:t>
      </w:r>
      <w:r w:rsidR="00145771">
        <w:rPr>
          <w:b/>
          <w:bCs/>
          <w:sz w:val="28"/>
          <w:szCs w:val="28"/>
          <w:u w:val="single"/>
        </w:rPr>
        <w:t>202</w:t>
      </w:r>
      <w:r w:rsidR="00F710D8">
        <w:rPr>
          <w:b/>
          <w:bCs/>
          <w:sz w:val="28"/>
          <w:szCs w:val="28"/>
          <w:u w:val="single"/>
        </w:rPr>
        <w:t>4</w:t>
      </w:r>
      <w:r w:rsidR="008B3A29">
        <w:rPr>
          <w:b/>
          <w:bCs/>
          <w:sz w:val="28"/>
          <w:szCs w:val="28"/>
          <w:u w:val="single"/>
        </w:rPr>
        <w:t>-2</w:t>
      </w:r>
      <w:r w:rsidR="00F710D8">
        <w:rPr>
          <w:b/>
          <w:bCs/>
          <w:sz w:val="28"/>
          <w:szCs w:val="28"/>
          <w:u w:val="single"/>
        </w:rPr>
        <w:t>5</w:t>
      </w:r>
    </w:p>
    <w:p w14:paraId="76ADE920" w14:textId="2F0DDD0D" w:rsidR="00651FC8" w:rsidRPr="00CC0ED1" w:rsidRDefault="00651FC8" w:rsidP="00CC0ED1">
      <w:pPr>
        <w:jc w:val="center"/>
        <w:rPr>
          <w:sz w:val="28"/>
          <w:szCs w:val="28"/>
          <w:u w:val="single"/>
        </w:rPr>
      </w:pPr>
    </w:p>
    <w:p w14:paraId="08D57327" w14:textId="77777777" w:rsidR="00651FC8" w:rsidRDefault="00651FC8" w:rsidP="00651FC8">
      <w:r>
        <w:t xml:space="preserve"> </w:t>
      </w:r>
    </w:p>
    <w:p w14:paraId="1D64851A" w14:textId="7EF6DC20" w:rsidR="00D460F6" w:rsidRDefault="00651FC8" w:rsidP="00651FC8">
      <w:r>
        <w:t xml:space="preserve">Risk assessment is a systematic general examination of working conditions, workplace activities and environmental factors that will enable the Parish Council to identify any and all potential inherent risks.  The Parish Council, based on a recorded assessment, will take all practical and necessary steps to reduce or eliminate the risks, insofar as is practically possible. This document has been produced to enable Evercreech Parish Council to assess the risks that it faces and satisfy itself that it has taken adequate steps to minimise them.  </w:t>
      </w:r>
    </w:p>
    <w:p w14:paraId="5F67B79A" w14:textId="28FB7214" w:rsidR="00651FC8" w:rsidRDefault="00651FC8" w:rsidP="00651FC8"/>
    <w:p w14:paraId="7BD56FF1" w14:textId="77777777" w:rsidR="00651FC8" w:rsidRDefault="00651FC8" w:rsidP="00651FC8"/>
    <w:p w14:paraId="515428A7" w14:textId="463476E6" w:rsidR="00651FC8" w:rsidRPr="00651FC8" w:rsidRDefault="00651FC8" w:rsidP="00651FC8">
      <w:pPr>
        <w:rPr>
          <w:b/>
          <w:bCs/>
        </w:rPr>
      </w:pPr>
      <w:r w:rsidRPr="00651FC8">
        <w:rPr>
          <w:b/>
          <w:bCs/>
        </w:rPr>
        <w:t xml:space="preserve"> FINANCIAL AND MANAGEMENT</w:t>
      </w:r>
    </w:p>
    <w:p w14:paraId="740499F4" w14:textId="5140739B" w:rsidR="00651FC8" w:rsidRDefault="00651FC8" w:rsidP="00651FC8"/>
    <w:tbl>
      <w:tblPr>
        <w:tblStyle w:val="TableGrid"/>
        <w:tblW w:w="0" w:type="auto"/>
        <w:tblLook w:val="04A0" w:firstRow="1" w:lastRow="0" w:firstColumn="1" w:lastColumn="0" w:noHBand="0" w:noVBand="1"/>
      </w:tblPr>
      <w:tblGrid>
        <w:gridCol w:w="2787"/>
        <w:gridCol w:w="2788"/>
        <w:gridCol w:w="830"/>
        <w:gridCol w:w="4755"/>
        <w:gridCol w:w="2788"/>
      </w:tblGrid>
      <w:tr w:rsidR="00651FC8" w14:paraId="63EDA365" w14:textId="77777777" w:rsidTr="00BA2AE6">
        <w:tc>
          <w:tcPr>
            <w:tcW w:w="2787" w:type="dxa"/>
          </w:tcPr>
          <w:p w14:paraId="27C0979A" w14:textId="0AA492BF" w:rsidR="00651FC8" w:rsidRPr="00651FC8" w:rsidRDefault="00651FC8" w:rsidP="00651FC8">
            <w:pPr>
              <w:rPr>
                <w:b/>
                <w:bCs/>
              </w:rPr>
            </w:pPr>
            <w:bookmarkStart w:id="0" w:name="_Hlk30243001"/>
            <w:r w:rsidRPr="00651FC8">
              <w:rPr>
                <w:b/>
                <w:bCs/>
              </w:rPr>
              <w:t xml:space="preserve">Subject </w:t>
            </w:r>
          </w:p>
        </w:tc>
        <w:tc>
          <w:tcPr>
            <w:tcW w:w="2788" w:type="dxa"/>
          </w:tcPr>
          <w:p w14:paraId="2284BE26" w14:textId="54F122E1" w:rsidR="00651FC8" w:rsidRPr="00651FC8" w:rsidRDefault="00651FC8" w:rsidP="00651FC8">
            <w:pPr>
              <w:rPr>
                <w:b/>
                <w:bCs/>
              </w:rPr>
            </w:pPr>
            <w:r w:rsidRPr="00651FC8">
              <w:rPr>
                <w:b/>
                <w:bCs/>
              </w:rPr>
              <w:t>Risk(s) identified</w:t>
            </w:r>
          </w:p>
        </w:tc>
        <w:tc>
          <w:tcPr>
            <w:tcW w:w="830" w:type="dxa"/>
          </w:tcPr>
          <w:p w14:paraId="597F6B0E" w14:textId="66903C73" w:rsidR="00651FC8" w:rsidRPr="00651FC8" w:rsidRDefault="00651FC8" w:rsidP="00651FC8">
            <w:pPr>
              <w:rPr>
                <w:b/>
                <w:bCs/>
              </w:rPr>
            </w:pPr>
            <w:r w:rsidRPr="00651FC8">
              <w:rPr>
                <w:b/>
                <w:bCs/>
              </w:rPr>
              <w:t>H/M/L</w:t>
            </w:r>
          </w:p>
        </w:tc>
        <w:tc>
          <w:tcPr>
            <w:tcW w:w="4755" w:type="dxa"/>
          </w:tcPr>
          <w:p w14:paraId="083ADB38" w14:textId="4071B2A7" w:rsidR="00651FC8" w:rsidRPr="00651FC8" w:rsidRDefault="00651FC8" w:rsidP="00651FC8">
            <w:pPr>
              <w:rPr>
                <w:b/>
                <w:bCs/>
              </w:rPr>
            </w:pPr>
            <w:r w:rsidRPr="00651FC8">
              <w:rPr>
                <w:b/>
                <w:bCs/>
              </w:rPr>
              <w:t>Management/control of Risk</w:t>
            </w:r>
          </w:p>
        </w:tc>
        <w:tc>
          <w:tcPr>
            <w:tcW w:w="2788" w:type="dxa"/>
          </w:tcPr>
          <w:p w14:paraId="54F8B2BB" w14:textId="5A781738" w:rsidR="00651FC8" w:rsidRPr="00651FC8" w:rsidRDefault="00651FC8" w:rsidP="00651FC8">
            <w:pPr>
              <w:rPr>
                <w:b/>
                <w:bCs/>
              </w:rPr>
            </w:pPr>
            <w:r w:rsidRPr="00651FC8">
              <w:rPr>
                <w:b/>
                <w:bCs/>
              </w:rPr>
              <w:t>Assess/Revise</w:t>
            </w:r>
          </w:p>
        </w:tc>
      </w:tr>
      <w:tr w:rsidR="00651FC8" w14:paraId="378D1168" w14:textId="77777777" w:rsidTr="00BA2AE6">
        <w:tc>
          <w:tcPr>
            <w:tcW w:w="2787" w:type="dxa"/>
          </w:tcPr>
          <w:p w14:paraId="2EA25660" w14:textId="6D7A7BE1" w:rsidR="00651FC8" w:rsidRDefault="00651FC8" w:rsidP="00651FC8">
            <w:r w:rsidRPr="00651FC8">
              <w:t>Precept</w:t>
            </w:r>
          </w:p>
        </w:tc>
        <w:tc>
          <w:tcPr>
            <w:tcW w:w="2788" w:type="dxa"/>
          </w:tcPr>
          <w:p w14:paraId="24D85DF2" w14:textId="6894327C" w:rsidR="00651FC8" w:rsidRDefault="00651FC8" w:rsidP="00651FC8">
            <w:r w:rsidRPr="00651FC8">
              <w:t>Adequacy of precept in order for the Council to carry out its Statutory duties</w:t>
            </w:r>
          </w:p>
        </w:tc>
        <w:tc>
          <w:tcPr>
            <w:tcW w:w="830" w:type="dxa"/>
          </w:tcPr>
          <w:p w14:paraId="3623503D" w14:textId="77777777" w:rsidR="00651FC8" w:rsidRDefault="00651FC8" w:rsidP="00651FC8">
            <w:r w:rsidRPr="00651FC8">
              <w:t>L</w:t>
            </w:r>
          </w:p>
          <w:p w14:paraId="7914ECD7" w14:textId="77777777" w:rsidR="00E8387E" w:rsidRDefault="00E8387E" w:rsidP="00651FC8"/>
          <w:p w14:paraId="4A22F990" w14:textId="77777777" w:rsidR="00E8387E" w:rsidRDefault="00E8387E" w:rsidP="00651FC8"/>
          <w:p w14:paraId="63FEE0A3" w14:textId="77777777" w:rsidR="00E8387E" w:rsidRDefault="00E8387E" w:rsidP="00651FC8"/>
          <w:p w14:paraId="500325DA" w14:textId="77777777" w:rsidR="00E8387E" w:rsidRDefault="00E8387E" w:rsidP="00651FC8"/>
          <w:p w14:paraId="7AD3F7D0" w14:textId="77777777" w:rsidR="00E8387E" w:rsidRDefault="00E8387E" w:rsidP="00651FC8"/>
          <w:p w14:paraId="3B970A9C" w14:textId="77777777" w:rsidR="00E8387E" w:rsidRDefault="00E8387E" w:rsidP="00651FC8"/>
          <w:p w14:paraId="174C1CE1" w14:textId="77777777" w:rsidR="00E8387E" w:rsidRDefault="00E8387E" w:rsidP="00651FC8"/>
          <w:p w14:paraId="41A323BA" w14:textId="77777777" w:rsidR="00E8387E" w:rsidRDefault="00E8387E" w:rsidP="00651FC8"/>
          <w:p w14:paraId="194E74B6" w14:textId="77777777" w:rsidR="00E8387E" w:rsidRDefault="00E8387E" w:rsidP="00651FC8"/>
          <w:p w14:paraId="3DDF01C3" w14:textId="77777777" w:rsidR="00E8387E" w:rsidRDefault="00E8387E" w:rsidP="00651FC8"/>
          <w:p w14:paraId="2E43BFA5" w14:textId="77777777" w:rsidR="00E8387E" w:rsidRDefault="00E8387E" w:rsidP="00651FC8"/>
          <w:p w14:paraId="60958DD5" w14:textId="77777777" w:rsidR="00E8387E" w:rsidRDefault="00E8387E" w:rsidP="00651FC8"/>
          <w:p w14:paraId="11EA72B5" w14:textId="77777777" w:rsidR="00E8387E" w:rsidRDefault="00E8387E" w:rsidP="00651FC8"/>
          <w:p w14:paraId="1892814C" w14:textId="77777777" w:rsidR="00E8387E" w:rsidRDefault="00E8387E" w:rsidP="00651FC8"/>
          <w:p w14:paraId="39A1401D" w14:textId="77777777" w:rsidR="00E8387E" w:rsidRDefault="00E8387E" w:rsidP="00651FC8"/>
          <w:p w14:paraId="1B98C1D1" w14:textId="50DC99C3" w:rsidR="00E8387E" w:rsidRDefault="00E8387E" w:rsidP="00651FC8"/>
        </w:tc>
        <w:tc>
          <w:tcPr>
            <w:tcW w:w="4755" w:type="dxa"/>
          </w:tcPr>
          <w:p w14:paraId="4B4B1356" w14:textId="314AE54C" w:rsidR="00651FC8" w:rsidRDefault="00651FC8" w:rsidP="00651FC8">
            <w:r w:rsidRPr="00651FC8">
              <w:t>To determine the precept amount required, the Council regularly receives budget update information monthly. At the precept meeting Council receives a budget report, including actual position and projected position to the end of year and indicative figures or costings obtained by the Clerk</w:t>
            </w:r>
            <w:r w:rsidR="002426BB">
              <w:t xml:space="preserve"> and Chair</w:t>
            </w:r>
            <w:r w:rsidRPr="00651FC8">
              <w:t xml:space="preserve">. With this information the Council maps out the required monies for standing costs and projects for the following year and applies specific figures to budget headings, the total of which is resolved to be the precept amount to be requested from </w:t>
            </w:r>
            <w:r w:rsidR="005A15E3">
              <w:t>Somerset</w:t>
            </w:r>
            <w:r w:rsidRPr="00651FC8">
              <w:t xml:space="preserve"> Council. The figure is submitted by the </w:t>
            </w:r>
            <w:r w:rsidR="00BA2AE6">
              <w:t>RFO</w:t>
            </w:r>
            <w:r w:rsidRPr="00651FC8">
              <w:t xml:space="preserve"> in writing. The </w:t>
            </w:r>
            <w:r w:rsidR="00BA2AE6">
              <w:t>RFO</w:t>
            </w:r>
            <w:r w:rsidRPr="00651FC8">
              <w:t xml:space="preserve"> informs the Council when the monies are received.</w:t>
            </w:r>
          </w:p>
          <w:p w14:paraId="7D007057" w14:textId="6B2DFBB1" w:rsidR="0018281D" w:rsidRDefault="0018281D" w:rsidP="00651FC8"/>
          <w:p w14:paraId="4E502B8B" w14:textId="756B19F9" w:rsidR="0018281D" w:rsidRDefault="0018281D" w:rsidP="00900115"/>
        </w:tc>
        <w:tc>
          <w:tcPr>
            <w:tcW w:w="2788" w:type="dxa"/>
          </w:tcPr>
          <w:p w14:paraId="7B72E942" w14:textId="77777777" w:rsidR="00651FC8" w:rsidRDefault="0018281D" w:rsidP="00651FC8">
            <w:r w:rsidRPr="0018281D">
              <w:t>Existing procedure adequate.</w:t>
            </w:r>
          </w:p>
          <w:p w14:paraId="721E9685" w14:textId="77777777" w:rsidR="0018281D" w:rsidRDefault="0018281D" w:rsidP="00651FC8"/>
          <w:p w14:paraId="7343E685" w14:textId="77777777" w:rsidR="0018281D" w:rsidRDefault="0018281D" w:rsidP="00651FC8"/>
          <w:p w14:paraId="11BD0C58" w14:textId="77777777" w:rsidR="0018281D" w:rsidRDefault="0018281D" w:rsidP="00651FC8"/>
          <w:p w14:paraId="3F14637E" w14:textId="77777777" w:rsidR="0018281D" w:rsidRDefault="0018281D" w:rsidP="00651FC8"/>
          <w:p w14:paraId="19B4832C" w14:textId="77777777" w:rsidR="0018281D" w:rsidRDefault="0018281D" w:rsidP="00651FC8"/>
          <w:p w14:paraId="7E6CBDC5" w14:textId="77777777" w:rsidR="0018281D" w:rsidRDefault="0018281D" w:rsidP="00651FC8"/>
          <w:p w14:paraId="556402D6" w14:textId="77777777" w:rsidR="0018281D" w:rsidRDefault="0018281D" w:rsidP="00651FC8"/>
          <w:p w14:paraId="03EBBB97" w14:textId="77777777" w:rsidR="0018281D" w:rsidRDefault="0018281D" w:rsidP="00651FC8"/>
          <w:p w14:paraId="575827E1" w14:textId="77777777" w:rsidR="0018281D" w:rsidRDefault="0018281D" w:rsidP="00651FC8"/>
          <w:p w14:paraId="77EB89B9" w14:textId="65517118" w:rsidR="00BA2AE6" w:rsidRDefault="00BA2AE6" w:rsidP="00651FC8">
            <w:r>
              <w:t>Precept meeting in a timely manner</w:t>
            </w:r>
          </w:p>
          <w:p w14:paraId="22A16F84" w14:textId="77777777" w:rsidR="0018281D" w:rsidRDefault="0018281D" w:rsidP="00651FC8"/>
          <w:p w14:paraId="74A34B4F" w14:textId="5A57FE7D" w:rsidR="0018281D" w:rsidRDefault="0018281D" w:rsidP="00651FC8"/>
        </w:tc>
      </w:tr>
      <w:tr w:rsidR="00651FC8" w14:paraId="1EF21572" w14:textId="77777777" w:rsidTr="00BA2AE6">
        <w:tc>
          <w:tcPr>
            <w:tcW w:w="2787" w:type="dxa"/>
          </w:tcPr>
          <w:p w14:paraId="39E1986D" w14:textId="1C52387F" w:rsidR="00651FC8" w:rsidRPr="00287B70" w:rsidRDefault="001A7C86" w:rsidP="00651FC8">
            <w:r w:rsidRPr="00287B70">
              <w:t>Financial Records</w:t>
            </w:r>
          </w:p>
        </w:tc>
        <w:tc>
          <w:tcPr>
            <w:tcW w:w="2788" w:type="dxa"/>
          </w:tcPr>
          <w:p w14:paraId="1EA158AE" w14:textId="67E691B3" w:rsidR="00651FC8" w:rsidRPr="00287B70" w:rsidRDefault="001A7C86" w:rsidP="00651FC8">
            <w:r w:rsidRPr="00287B70">
              <w:t>Inadequate records Financial irregularities</w:t>
            </w:r>
          </w:p>
        </w:tc>
        <w:tc>
          <w:tcPr>
            <w:tcW w:w="830" w:type="dxa"/>
          </w:tcPr>
          <w:p w14:paraId="235CD480" w14:textId="77777777" w:rsidR="00651FC8" w:rsidRPr="00287B70" w:rsidRDefault="00CF3508" w:rsidP="00651FC8">
            <w:r w:rsidRPr="00287B70">
              <w:t>L</w:t>
            </w:r>
          </w:p>
          <w:p w14:paraId="2E30E457" w14:textId="77777777" w:rsidR="00CF3508" w:rsidRPr="00287B70" w:rsidRDefault="00CF3508" w:rsidP="00651FC8"/>
          <w:p w14:paraId="7955F3AA" w14:textId="6025B97C" w:rsidR="00CF3508" w:rsidRPr="00287B70" w:rsidRDefault="00CF3508" w:rsidP="00651FC8"/>
          <w:p w14:paraId="32AB7EA2" w14:textId="77777777" w:rsidR="00EF2626" w:rsidRPr="00287B70" w:rsidRDefault="00EF2626" w:rsidP="00651FC8"/>
          <w:p w14:paraId="616BE1D5" w14:textId="77777777" w:rsidR="00EF2626" w:rsidRPr="00287B70" w:rsidRDefault="00EF2626" w:rsidP="00651FC8"/>
          <w:p w14:paraId="6D3AA955" w14:textId="77777777" w:rsidR="005F27E5" w:rsidRPr="00287B70" w:rsidRDefault="005F27E5" w:rsidP="00651FC8"/>
          <w:p w14:paraId="7FA003B7" w14:textId="29CB0990" w:rsidR="00EF2626" w:rsidRPr="00287B70" w:rsidRDefault="00C9690A" w:rsidP="00651FC8">
            <w:r w:rsidRPr="00287B70">
              <w:t>M</w:t>
            </w:r>
          </w:p>
          <w:p w14:paraId="0EA8EBE0" w14:textId="77777777" w:rsidR="00EF2626" w:rsidRPr="00287B70" w:rsidRDefault="00EF2626" w:rsidP="00651FC8"/>
          <w:p w14:paraId="6886B918" w14:textId="77777777" w:rsidR="00EF2626" w:rsidRPr="00287B70" w:rsidRDefault="00EF2626" w:rsidP="00651FC8"/>
          <w:p w14:paraId="3CA1DC55" w14:textId="77777777" w:rsidR="0084428F" w:rsidRPr="00287B70" w:rsidRDefault="0084428F" w:rsidP="00651FC8"/>
          <w:p w14:paraId="7C4B34C2" w14:textId="77777777" w:rsidR="0084428F" w:rsidRPr="00287B70" w:rsidRDefault="0084428F" w:rsidP="00651FC8"/>
          <w:p w14:paraId="3B515767" w14:textId="7E7F21C7" w:rsidR="00EF2626" w:rsidRPr="00287B70" w:rsidRDefault="00EF2626" w:rsidP="00651FC8"/>
          <w:p w14:paraId="2E90DD91" w14:textId="77777777" w:rsidR="00EF2626" w:rsidRPr="00287B70" w:rsidRDefault="00EF2626" w:rsidP="00651FC8"/>
          <w:p w14:paraId="7BDD01A9" w14:textId="77777777" w:rsidR="00EF2626" w:rsidRPr="00287B70" w:rsidRDefault="00EF2626" w:rsidP="00651FC8"/>
          <w:p w14:paraId="7645A88D" w14:textId="77777777" w:rsidR="00EF2626" w:rsidRPr="00287B70" w:rsidRDefault="00EF2626" w:rsidP="00651FC8"/>
          <w:p w14:paraId="1795DF51" w14:textId="77777777" w:rsidR="00EF2626" w:rsidRPr="00287B70" w:rsidRDefault="00C21879" w:rsidP="00651FC8">
            <w:r w:rsidRPr="00287B70">
              <w:t>M</w:t>
            </w:r>
          </w:p>
          <w:p w14:paraId="3250362A" w14:textId="77777777" w:rsidR="00C9690A" w:rsidRPr="00287B70" w:rsidRDefault="00C9690A" w:rsidP="00651FC8"/>
          <w:p w14:paraId="480E4DC7" w14:textId="3F5B072B" w:rsidR="00C9690A" w:rsidRPr="00287B70" w:rsidRDefault="00C9690A" w:rsidP="00651FC8"/>
          <w:p w14:paraId="222ED590" w14:textId="79C3C016" w:rsidR="005F27E5" w:rsidRPr="00287B70" w:rsidRDefault="005F27E5" w:rsidP="00651FC8"/>
          <w:p w14:paraId="65AD16D5" w14:textId="77777777" w:rsidR="005F27E5" w:rsidRPr="00287B70" w:rsidRDefault="005F27E5" w:rsidP="00651FC8"/>
          <w:p w14:paraId="61B57779" w14:textId="77777777" w:rsidR="00C9690A" w:rsidRPr="00287B70" w:rsidRDefault="00C9690A" w:rsidP="00651FC8"/>
          <w:p w14:paraId="2ED3BED7" w14:textId="119DA697" w:rsidR="00C9690A" w:rsidRPr="00287B70" w:rsidRDefault="00C9690A" w:rsidP="00651FC8">
            <w:r w:rsidRPr="00287B70">
              <w:t>M</w:t>
            </w:r>
          </w:p>
        </w:tc>
        <w:tc>
          <w:tcPr>
            <w:tcW w:w="4755" w:type="dxa"/>
          </w:tcPr>
          <w:p w14:paraId="22ED8E52" w14:textId="403395C6" w:rsidR="00651FC8" w:rsidRPr="00287B70" w:rsidRDefault="00863984" w:rsidP="00651FC8">
            <w:r w:rsidRPr="00287B70">
              <w:lastRenderedPageBreak/>
              <w:t>The Council has Financial Regulations which sets out the requirements.</w:t>
            </w:r>
            <w:r w:rsidR="00FC7CCE" w:rsidRPr="00287B70">
              <w:t xml:space="preserve"> </w:t>
            </w:r>
          </w:p>
          <w:p w14:paraId="6DB3B417" w14:textId="77777777" w:rsidR="00863984" w:rsidRPr="00287B70" w:rsidRDefault="00863984" w:rsidP="00651FC8"/>
          <w:p w14:paraId="59F01BEE" w14:textId="77777777" w:rsidR="00863984" w:rsidRPr="00287B70" w:rsidRDefault="00863984" w:rsidP="00651FC8"/>
          <w:p w14:paraId="0AF98727" w14:textId="77777777" w:rsidR="00863984" w:rsidRPr="00287B70" w:rsidRDefault="00863984" w:rsidP="00651FC8"/>
          <w:p w14:paraId="2A05DD97" w14:textId="77777777" w:rsidR="007C2F60" w:rsidRPr="00287B70" w:rsidRDefault="007C2F60" w:rsidP="00651FC8"/>
          <w:p w14:paraId="702669EC" w14:textId="11D6FDF8" w:rsidR="00863984" w:rsidRPr="00287B70" w:rsidRDefault="00C9690A" w:rsidP="00651FC8">
            <w:r w:rsidRPr="00287B70">
              <w:t>Spreadsheets are maintained on personal laptops</w:t>
            </w:r>
          </w:p>
          <w:p w14:paraId="282365D1" w14:textId="77777777" w:rsidR="007C2F60" w:rsidRPr="00287B70" w:rsidRDefault="007C2F60" w:rsidP="00651FC8"/>
          <w:p w14:paraId="6B267F8B" w14:textId="77777777" w:rsidR="007C2F60" w:rsidRPr="00287B70" w:rsidRDefault="007C2F60" w:rsidP="00651FC8"/>
          <w:p w14:paraId="5EBB1A99" w14:textId="2BE6B98C" w:rsidR="00BB234C" w:rsidRPr="00287B70" w:rsidRDefault="00BB234C" w:rsidP="00651FC8"/>
          <w:p w14:paraId="4D690906" w14:textId="518C0ADD" w:rsidR="005F27E5" w:rsidRPr="00287B70" w:rsidRDefault="005F27E5" w:rsidP="00651FC8"/>
          <w:p w14:paraId="04899868" w14:textId="2DA87246" w:rsidR="005F27E5" w:rsidRPr="00287B70" w:rsidRDefault="005F27E5" w:rsidP="00651FC8"/>
          <w:p w14:paraId="3234AC84" w14:textId="77777777" w:rsidR="005F27E5" w:rsidRPr="00287B70" w:rsidRDefault="005F27E5" w:rsidP="00651FC8"/>
          <w:p w14:paraId="19275936" w14:textId="77777777" w:rsidR="00BA2AE6" w:rsidRPr="00287B70" w:rsidRDefault="00BA2AE6" w:rsidP="00651FC8"/>
          <w:p w14:paraId="6FB38CD0" w14:textId="562DFFD2" w:rsidR="00C9690A" w:rsidRPr="00287B70" w:rsidRDefault="00C9690A" w:rsidP="00651FC8"/>
          <w:p w14:paraId="4FFFD15E" w14:textId="77777777" w:rsidR="00863984" w:rsidRPr="00287B70" w:rsidRDefault="00C21879" w:rsidP="00BA2AE6">
            <w:r w:rsidRPr="00287B70">
              <w:t xml:space="preserve">Accounting records are recorded on a spreadsheet and not as an Indelible record.  </w:t>
            </w:r>
          </w:p>
          <w:p w14:paraId="126C4741" w14:textId="77777777" w:rsidR="00C9690A" w:rsidRPr="00287B70" w:rsidRDefault="00C9690A" w:rsidP="00BA2AE6"/>
          <w:p w14:paraId="053E3FF1" w14:textId="753C734F" w:rsidR="00C9690A" w:rsidRPr="00287B70" w:rsidRDefault="00C9690A" w:rsidP="00BA2AE6"/>
          <w:p w14:paraId="2B2081E1" w14:textId="19236909" w:rsidR="005F27E5" w:rsidRPr="00287B70" w:rsidRDefault="005F27E5" w:rsidP="00BA2AE6"/>
          <w:p w14:paraId="7E813F01" w14:textId="77777777" w:rsidR="005F27E5" w:rsidRPr="00287B70" w:rsidRDefault="005F27E5" w:rsidP="00BA2AE6"/>
          <w:p w14:paraId="0C4CF75B" w14:textId="1DE54353" w:rsidR="00C9690A" w:rsidRPr="00287B70" w:rsidRDefault="00C9690A" w:rsidP="00BA2AE6">
            <w:r w:rsidRPr="00287B70">
              <w:t xml:space="preserve">Spreadsheets are undocumented and single user specific. </w:t>
            </w:r>
            <w:r w:rsidR="005F27E5" w:rsidRPr="00287B70">
              <w:t>Continuity of record keeping d</w:t>
            </w:r>
            <w:r w:rsidRPr="00287B70">
              <w:t>ependent on current personnel</w:t>
            </w:r>
            <w:r w:rsidR="005F27E5" w:rsidRPr="00287B70">
              <w:t>.</w:t>
            </w:r>
          </w:p>
        </w:tc>
        <w:tc>
          <w:tcPr>
            <w:tcW w:w="2788" w:type="dxa"/>
          </w:tcPr>
          <w:p w14:paraId="3A0311C3" w14:textId="1E25BA32" w:rsidR="00651FC8" w:rsidRPr="00287B70" w:rsidRDefault="00863984" w:rsidP="00651FC8">
            <w:r w:rsidRPr="00287B70">
              <w:lastRenderedPageBreak/>
              <w:t>Existing procedure adequate Review the Financial regulations when necessary</w:t>
            </w:r>
            <w:r w:rsidR="00FC7CCE" w:rsidRPr="00287B70">
              <w:t xml:space="preserve"> </w:t>
            </w:r>
          </w:p>
          <w:p w14:paraId="4546F91F" w14:textId="4ED0040F" w:rsidR="007C2F60" w:rsidRPr="00287B70" w:rsidRDefault="007C2F60" w:rsidP="00651FC8"/>
          <w:p w14:paraId="68615A17" w14:textId="77777777" w:rsidR="00CF3508" w:rsidRPr="00287B70" w:rsidRDefault="00CF3508" w:rsidP="00651FC8"/>
          <w:p w14:paraId="338470C0" w14:textId="77777777" w:rsidR="00863984" w:rsidRPr="00287B70" w:rsidRDefault="00863984" w:rsidP="00651FC8"/>
          <w:p w14:paraId="1D860FD2" w14:textId="4E892696" w:rsidR="00863984" w:rsidRPr="00287B70" w:rsidRDefault="007C2F60" w:rsidP="00651FC8">
            <w:r w:rsidRPr="00287B70">
              <w:t xml:space="preserve">Now backed up </w:t>
            </w:r>
            <w:r w:rsidR="0071292F" w:rsidRPr="00287B70">
              <w:t xml:space="preserve">Monthly </w:t>
            </w:r>
            <w:r w:rsidRPr="00287B70">
              <w:t xml:space="preserve">to a Microsoft </w:t>
            </w:r>
            <w:r w:rsidR="00BB234C" w:rsidRPr="00287B70">
              <w:t xml:space="preserve">ONEDRIVE </w:t>
            </w:r>
            <w:r w:rsidRPr="00287B70">
              <w:t>Account</w:t>
            </w:r>
            <w:r w:rsidR="00BA2AE6" w:rsidRPr="00287B70">
              <w:t xml:space="preserve"> and external hard drive</w:t>
            </w:r>
            <w:r w:rsidR="00C9690A" w:rsidRPr="00287B70">
              <w:t xml:space="preserve">. </w:t>
            </w:r>
            <w:r w:rsidR="00BD65BD">
              <w:t>A copy of the cashbook is emailed to Clerk on a monthly basis.</w:t>
            </w:r>
          </w:p>
          <w:p w14:paraId="0A952946" w14:textId="77777777" w:rsidR="007C2F60" w:rsidRPr="00287B70" w:rsidRDefault="007C2F60" w:rsidP="00651FC8"/>
          <w:p w14:paraId="6904E17E" w14:textId="77777777" w:rsidR="003971A7" w:rsidRPr="00287B70" w:rsidRDefault="003971A7" w:rsidP="00651FC8"/>
          <w:p w14:paraId="3329BEA2" w14:textId="4F7E128A" w:rsidR="007C2F60" w:rsidRPr="00287B70" w:rsidRDefault="007C2F60" w:rsidP="00651FC8"/>
          <w:p w14:paraId="329A156B" w14:textId="6D4D5C77" w:rsidR="00C21879" w:rsidRPr="00287B70" w:rsidRDefault="00C9690A" w:rsidP="00651FC8">
            <w:r w:rsidRPr="00287B70">
              <w:t xml:space="preserve">Additional controls have been implemented to ensure records are not over written or lost. </w:t>
            </w:r>
          </w:p>
          <w:p w14:paraId="667F8559" w14:textId="452B86CA" w:rsidR="00C21879" w:rsidRPr="00287B70" w:rsidRDefault="00C21879" w:rsidP="00651FC8"/>
          <w:p w14:paraId="31DEDCF5" w14:textId="4DCF7A38" w:rsidR="00C21879" w:rsidRPr="00287B70" w:rsidRDefault="00C21879" w:rsidP="00651FC8"/>
          <w:p w14:paraId="2B90A0AB" w14:textId="7E9A2B3F" w:rsidR="00C21879" w:rsidRPr="00287B70" w:rsidRDefault="005F27E5" w:rsidP="00651FC8">
            <w:r w:rsidRPr="00287B70">
              <w:t xml:space="preserve">Documentation to be regularly reviewed by </w:t>
            </w:r>
            <w:r w:rsidR="008B3A29">
              <w:t>Parish Council</w:t>
            </w:r>
          </w:p>
          <w:p w14:paraId="7FBA08D7" w14:textId="390B81DD" w:rsidR="00823866" w:rsidRPr="00287B70" w:rsidRDefault="00823866" w:rsidP="00651FC8"/>
        </w:tc>
      </w:tr>
      <w:tr w:rsidR="00651FC8" w14:paraId="02CF0F62" w14:textId="77777777" w:rsidTr="00BA2AE6">
        <w:tc>
          <w:tcPr>
            <w:tcW w:w="2787" w:type="dxa"/>
          </w:tcPr>
          <w:p w14:paraId="482D7B46" w14:textId="7E61D240" w:rsidR="00651FC8" w:rsidRDefault="00CF3508" w:rsidP="00651FC8">
            <w:r w:rsidRPr="00CF3508">
              <w:lastRenderedPageBreak/>
              <w:t>Bank and banking</w:t>
            </w:r>
          </w:p>
        </w:tc>
        <w:tc>
          <w:tcPr>
            <w:tcW w:w="2788" w:type="dxa"/>
          </w:tcPr>
          <w:p w14:paraId="51A2FFF9" w14:textId="77777777" w:rsidR="00CF3508" w:rsidRDefault="00CF3508" w:rsidP="00CF3508">
            <w:r>
              <w:t xml:space="preserve">Inadequate checks </w:t>
            </w:r>
          </w:p>
          <w:p w14:paraId="3150DCCB" w14:textId="77777777" w:rsidR="008D534C" w:rsidRDefault="008D534C" w:rsidP="00CF3508"/>
          <w:p w14:paraId="13DF0380" w14:textId="1B734CAA" w:rsidR="00651FC8" w:rsidRDefault="00CF3508" w:rsidP="00CF3508">
            <w:r>
              <w:t>Banks mistakes</w:t>
            </w:r>
          </w:p>
        </w:tc>
        <w:tc>
          <w:tcPr>
            <w:tcW w:w="830" w:type="dxa"/>
          </w:tcPr>
          <w:p w14:paraId="78DBE133" w14:textId="77777777" w:rsidR="00651FC8" w:rsidRDefault="008D534C" w:rsidP="00651FC8">
            <w:r>
              <w:t>L</w:t>
            </w:r>
          </w:p>
          <w:p w14:paraId="7061CE72" w14:textId="77777777" w:rsidR="008D534C" w:rsidRDefault="008D534C" w:rsidP="00651FC8"/>
          <w:p w14:paraId="6D95FB85" w14:textId="0BBB5012" w:rsidR="008D534C" w:rsidRDefault="008D534C" w:rsidP="00651FC8">
            <w:r>
              <w:t>L</w:t>
            </w:r>
          </w:p>
        </w:tc>
        <w:tc>
          <w:tcPr>
            <w:tcW w:w="4755" w:type="dxa"/>
          </w:tcPr>
          <w:p w14:paraId="7E7CAB1C" w14:textId="77777777" w:rsidR="00E7394D" w:rsidRDefault="00DF1544" w:rsidP="00651FC8">
            <w:r w:rsidRPr="00DF1544">
              <w:t xml:space="preserve">The Council has Financial Regulations which set out banking requirements </w:t>
            </w:r>
          </w:p>
          <w:p w14:paraId="2DDF1C19" w14:textId="5091A53B" w:rsidR="00651FC8" w:rsidRDefault="00DF1544" w:rsidP="00651FC8">
            <w:r w:rsidRPr="00DF1544">
              <w:t>Monthly reconciliation</w:t>
            </w:r>
          </w:p>
        </w:tc>
        <w:tc>
          <w:tcPr>
            <w:tcW w:w="2788" w:type="dxa"/>
          </w:tcPr>
          <w:p w14:paraId="681129B4" w14:textId="77777777" w:rsidR="00DF1544" w:rsidRDefault="00DF1544" w:rsidP="00DF1544">
            <w:r>
              <w:t xml:space="preserve">Existing procedure adequate </w:t>
            </w:r>
          </w:p>
          <w:p w14:paraId="7579CDF5" w14:textId="77777777" w:rsidR="00DF1544" w:rsidRDefault="00DF1544" w:rsidP="00DF1544">
            <w:r>
              <w:t xml:space="preserve"> </w:t>
            </w:r>
          </w:p>
          <w:p w14:paraId="6345AB72" w14:textId="5CDF1B99" w:rsidR="00651FC8" w:rsidRDefault="00DF1544" w:rsidP="00DF1544">
            <w:r>
              <w:t>Existing procedure adequate</w:t>
            </w:r>
          </w:p>
        </w:tc>
      </w:tr>
      <w:tr w:rsidR="00651FC8" w14:paraId="0C20AD2A" w14:textId="77777777" w:rsidTr="00BA2AE6">
        <w:tc>
          <w:tcPr>
            <w:tcW w:w="2787" w:type="dxa"/>
          </w:tcPr>
          <w:p w14:paraId="5C8DC358" w14:textId="55CC61B3" w:rsidR="00651FC8" w:rsidRDefault="00E7394D" w:rsidP="00651FC8">
            <w:r w:rsidRPr="00E7394D">
              <w:t>Reporting and auditing</w:t>
            </w:r>
          </w:p>
        </w:tc>
        <w:tc>
          <w:tcPr>
            <w:tcW w:w="2788" w:type="dxa"/>
          </w:tcPr>
          <w:p w14:paraId="458BEF45" w14:textId="38C09E9C" w:rsidR="00651FC8" w:rsidRDefault="00E7394D" w:rsidP="00651FC8">
            <w:r w:rsidRPr="00E7394D">
              <w:t>Information communication</w:t>
            </w:r>
          </w:p>
        </w:tc>
        <w:tc>
          <w:tcPr>
            <w:tcW w:w="830" w:type="dxa"/>
          </w:tcPr>
          <w:p w14:paraId="246714EB" w14:textId="1DD58D68" w:rsidR="00651FC8" w:rsidRDefault="00E7394D" w:rsidP="00651FC8">
            <w:r>
              <w:t>L</w:t>
            </w:r>
          </w:p>
        </w:tc>
        <w:tc>
          <w:tcPr>
            <w:tcW w:w="4755" w:type="dxa"/>
          </w:tcPr>
          <w:p w14:paraId="1E33E5E4" w14:textId="38852C1B" w:rsidR="00651FC8" w:rsidRDefault="00EF2626" w:rsidP="00651FC8">
            <w:r>
              <w:t xml:space="preserve"> </w:t>
            </w:r>
            <w:r w:rsidR="00E7394D" w:rsidRPr="00E7394D">
              <w:t>Financial information is a regular agenda item (Finance Report) and discussed/reviewed and approved at each meeting.</w:t>
            </w:r>
          </w:p>
          <w:p w14:paraId="2030A703" w14:textId="77777777" w:rsidR="00E7394D" w:rsidRDefault="00E7394D" w:rsidP="00651FC8"/>
          <w:p w14:paraId="2D9E12C1" w14:textId="77777777" w:rsidR="00E7394D" w:rsidRDefault="00E7394D" w:rsidP="00651FC8"/>
          <w:p w14:paraId="219A2F99" w14:textId="6CD8813C" w:rsidR="00E7394D" w:rsidRDefault="00E7394D" w:rsidP="00651FC8">
            <w:r>
              <w:t>Internal and External auditors are commission to undertake yearly audits.</w:t>
            </w:r>
          </w:p>
        </w:tc>
        <w:tc>
          <w:tcPr>
            <w:tcW w:w="2788" w:type="dxa"/>
          </w:tcPr>
          <w:p w14:paraId="6E772434" w14:textId="716D9ED5" w:rsidR="00651FC8" w:rsidRDefault="00E7394D" w:rsidP="00651FC8">
            <w:r w:rsidRPr="00E7394D">
              <w:t>Existing procedures adequate.</w:t>
            </w:r>
          </w:p>
          <w:p w14:paraId="1573527C" w14:textId="04301154" w:rsidR="00E7394D" w:rsidRDefault="00E7394D" w:rsidP="00651FC8"/>
          <w:p w14:paraId="4315726C" w14:textId="28D367D6" w:rsidR="00E7394D" w:rsidRDefault="00E7394D" w:rsidP="00651FC8"/>
          <w:p w14:paraId="514344F9" w14:textId="1CB9E232" w:rsidR="00E7394D" w:rsidRDefault="00E7394D" w:rsidP="00651FC8"/>
          <w:p w14:paraId="3320CB36" w14:textId="66BCBF10" w:rsidR="00E7394D" w:rsidRDefault="00E7394D" w:rsidP="00651FC8">
            <w:r>
              <w:t>Note comments from Auditors and action them where necessary.</w:t>
            </w:r>
          </w:p>
        </w:tc>
      </w:tr>
      <w:tr w:rsidR="00651FC8" w14:paraId="2B9E2CBF" w14:textId="77777777" w:rsidTr="00BA2AE6">
        <w:tc>
          <w:tcPr>
            <w:tcW w:w="2787" w:type="dxa"/>
          </w:tcPr>
          <w:p w14:paraId="5C9FCFDD" w14:textId="1C47ECF1" w:rsidR="00651FC8" w:rsidRDefault="00E7394D" w:rsidP="00651FC8">
            <w:r w:rsidRPr="00E7394D">
              <w:lastRenderedPageBreak/>
              <w:t>Grants and Donations</w:t>
            </w:r>
          </w:p>
        </w:tc>
        <w:tc>
          <w:tcPr>
            <w:tcW w:w="2788" w:type="dxa"/>
          </w:tcPr>
          <w:p w14:paraId="79F6468B" w14:textId="786376C1" w:rsidR="00651FC8" w:rsidRDefault="00E7394D" w:rsidP="00651FC8">
            <w:r w:rsidRPr="00E7394D">
              <w:t>Power to pay</w:t>
            </w:r>
          </w:p>
        </w:tc>
        <w:tc>
          <w:tcPr>
            <w:tcW w:w="830" w:type="dxa"/>
          </w:tcPr>
          <w:p w14:paraId="77FD4CF6" w14:textId="1ACFCB84" w:rsidR="00651FC8" w:rsidRDefault="00E7394D" w:rsidP="00651FC8">
            <w:r>
              <w:t>L</w:t>
            </w:r>
          </w:p>
        </w:tc>
        <w:tc>
          <w:tcPr>
            <w:tcW w:w="4755" w:type="dxa"/>
          </w:tcPr>
          <w:p w14:paraId="4B7E6CFB" w14:textId="1374630F" w:rsidR="00651FC8" w:rsidRDefault="00E7394D" w:rsidP="00651FC8">
            <w:r w:rsidRPr="00E7394D">
              <w:t>All such expenditure goes through the required Council process of approval, minuted and listed accordingly if a payment is made.</w:t>
            </w:r>
          </w:p>
        </w:tc>
        <w:tc>
          <w:tcPr>
            <w:tcW w:w="2788" w:type="dxa"/>
          </w:tcPr>
          <w:p w14:paraId="4C27BD83" w14:textId="772A98D9" w:rsidR="00651FC8" w:rsidRDefault="00E7394D" w:rsidP="00651FC8">
            <w:r w:rsidRPr="00E7394D">
              <w:t>Existing procedure adequate.</w:t>
            </w:r>
          </w:p>
        </w:tc>
      </w:tr>
      <w:tr w:rsidR="00651FC8" w14:paraId="4D49B206" w14:textId="77777777" w:rsidTr="00BA2AE6">
        <w:tc>
          <w:tcPr>
            <w:tcW w:w="2787" w:type="dxa"/>
          </w:tcPr>
          <w:p w14:paraId="6E277346" w14:textId="665CD022" w:rsidR="00651FC8" w:rsidRDefault="00E7394D" w:rsidP="00651FC8">
            <w:r w:rsidRPr="00E7394D">
              <w:t>Best value accountability</w:t>
            </w:r>
          </w:p>
        </w:tc>
        <w:tc>
          <w:tcPr>
            <w:tcW w:w="2788" w:type="dxa"/>
          </w:tcPr>
          <w:p w14:paraId="7A7E471A" w14:textId="34E3C3C2" w:rsidR="00651FC8" w:rsidRDefault="00E7394D" w:rsidP="00651FC8">
            <w:r w:rsidRPr="00E7394D">
              <w:t>Work awarded Incorrectly. Overspend on services.</w:t>
            </w:r>
          </w:p>
        </w:tc>
        <w:tc>
          <w:tcPr>
            <w:tcW w:w="830" w:type="dxa"/>
          </w:tcPr>
          <w:p w14:paraId="5138207F" w14:textId="77777777" w:rsidR="00651FC8" w:rsidRDefault="00E7394D" w:rsidP="00651FC8">
            <w:r>
              <w:t>L</w:t>
            </w:r>
          </w:p>
          <w:p w14:paraId="597AA841" w14:textId="71437E00" w:rsidR="00E7394D" w:rsidRDefault="00E7394D" w:rsidP="00651FC8">
            <w:r>
              <w:t>M</w:t>
            </w:r>
          </w:p>
        </w:tc>
        <w:tc>
          <w:tcPr>
            <w:tcW w:w="4755" w:type="dxa"/>
          </w:tcPr>
          <w:p w14:paraId="5195B089" w14:textId="081C73A5" w:rsidR="00651FC8" w:rsidRDefault="00E7394D" w:rsidP="00651FC8">
            <w:r w:rsidRPr="00E7394D">
              <w:t>Normal Parish Council practice would be to seek, if possible,</w:t>
            </w:r>
            <w:r w:rsidR="00BA2AE6">
              <w:t xml:space="preserve"> competitive tenders</w:t>
            </w:r>
            <w:r w:rsidRPr="00E7394D">
              <w:t xml:space="preserve"> </w:t>
            </w:r>
            <w:r w:rsidR="00BA2AE6">
              <w:t>f</w:t>
            </w:r>
            <w:r w:rsidRPr="00E7394D">
              <w:t>or major work would be sought. If problems encountered with a contract the Clerk would investigate the situation and report to the Council.</w:t>
            </w:r>
          </w:p>
        </w:tc>
        <w:tc>
          <w:tcPr>
            <w:tcW w:w="2788" w:type="dxa"/>
          </w:tcPr>
          <w:p w14:paraId="11E67B20" w14:textId="77777777" w:rsidR="00E7394D" w:rsidRDefault="00E7394D" w:rsidP="00E7394D">
            <w:r>
              <w:t xml:space="preserve">Existing procedure adequate. </w:t>
            </w:r>
          </w:p>
          <w:p w14:paraId="520E4434" w14:textId="77777777" w:rsidR="00E7394D" w:rsidRDefault="00E7394D" w:rsidP="00E7394D">
            <w:r>
              <w:t xml:space="preserve"> </w:t>
            </w:r>
          </w:p>
          <w:p w14:paraId="76A25953" w14:textId="085B66F8" w:rsidR="00651FC8" w:rsidRDefault="00E7394D" w:rsidP="00E7394D">
            <w:r>
              <w:t>Include when reviewing Financial regulations.</w:t>
            </w:r>
          </w:p>
        </w:tc>
      </w:tr>
      <w:tr w:rsidR="00651FC8" w14:paraId="7224D930" w14:textId="77777777" w:rsidTr="00BA2AE6">
        <w:tc>
          <w:tcPr>
            <w:tcW w:w="2787" w:type="dxa"/>
          </w:tcPr>
          <w:p w14:paraId="1F3F672C" w14:textId="5550E79E" w:rsidR="00651FC8" w:rsidRDefault="00E7394D" w:rsidP="00651FC8">
            <w:r w:rsidRPr="00E7394D">
              <w:t>Salaries and assoc. costs</w:t>
            </w:r>
          </w:p>
        </w:tc>
        <w:tc>
          <w:tcPr>
            <w:tcW w:w="2788" w:type="dxa"/>
          </w:tcPr>
          <w:p w14:paraId="5E65D867" w14:textId="4F45BB12" w:rsidR="00651FC8" w:rsidRDefault="00E7394D" w:rsidP="00651FC8">
            <w:r w:rsidRPr="00E7394D">
              <w:t>Salary paid incorrectly. Unpaid Tax to Inland Revenue.</w:t>
            </w:r>
          </w:p>
        </w:tc>
        <w:tc>
          <w:tcPr>
            <w:tcW w:w="830" w:type="dxa"/>
          </w:tcPr>
          <w:p w14:paraId="042BC3F5" w14:textId="289BAF0B" w:rsidR="00651FC8" w:rsidRDefault="00E7394D" w:rsidP="00651FC8">
            <w:r>
              <w:t>L</w:t>
            </w:r>
          </w:p>
        </w:tc>
        <w:tc>
          <w:tcPr>
            <w:tcW w:w="4755" w:type="dxa"/>
          </w:tcPr>
          <w:p w14:paraId="28BD6B34" w14:textId="7027EFC3" w:rsidR="00BA2A51" w:rsidRDefault="00E7394D" w:rsidP="00651FC8">
            <w:r w:rsidRPr="00E7394D">
              <w:t xml:space="preserve">Salary rates are assessed annually by Council. The </w:t>
            </w:r>
            <w:r w:rsidR="00BD65BD">
              <w:t>RFO</w:t>
            </w:r>
            <w:r w:rsidRPr="00E7394D">
              <w:t xml:space="preserve"> report details payments to the Inland Revenue (for Tax and NI). These are inspected at the Council meetings and signed off. The Tax and NI is worked out using an Inland Revenue computer programme updated annually. All Tax and NI payments are submitted in the Inland Revenue Annual Return. </w:t>
            </w:r>
          </w:p>
          <w:p w14:paraId="5D036DAC" w14:textId="3D8B5A95" w:rsidR="00651FC8" w:rsidRDefault="00E7394D" w:rsidP="00651FC8">
            <w:r w:rsidRPr="00E7394D">
              <w:t>The Clerk</w:t>
            </w:r>
            <w:r w:rsidR="00BD65BD">
              <w:t xml:space="preserve"> and RFO </w:t>
            </w:r>
            <w:r w:rsidRPr="00E7394D">
              <w:t xml:space="preserve"> ha</w:t>
            </w:r>
            <w:r w:rsidR="00BA2A51">
              <w:t>ve</w:t>
            </w:r>
            <w:r w:rsidRPr="00E7394D">
              <w:t xml:space="preserve"> a contract of employment and job description</w:t>
            </w:r>
            <w:r w:rsidR="00533558">
              <w:t>.</w:t>
            </w:r>
          </w:p>
          <w:p w14:paraId="4E509C7E" w14:textId="77777777" w:rsidR="007A2FCC" w:rsidRDefault="007A2FCC" w:rsidP="00651FC8"/>
          <w:p w14:paraId="695E8564" w14:textId="63F2A20B" w:rsidR="0071292F" w:rsidRPr="00F34A9A" w:rsidRDefault="00F34A9A" w:rsidP="00651FC8">
            <w:r w:rsidRPr="00F34A9A">
              <w:t>Use of external payroll company</w:t>
            </w:r>
          </w:p>
          <w:p w14:paraId="1E094DFF" w14:textId="2A32E969" w:rsidR="0071292F" w:rsidRDefault="0071292F" w:rsidP="00651FC8"/>
        </w:tc>
        <w:tc>
          <w:tcPr>
            <w:tcW w:w="2788" w:type="dxa"/>
          </w:tcPr>
          <w:p w14:paraId="697DB44C" w14:textId="77777777" w:rsidR="00651FC8" w:rsidRDefault="00651FC8" w:rsidP="00651FC8"/>
          <w:p w14:paraId="7BB591BF" w14:textId="77777777" w:rsidR="00533558" w:rsidRDefault="00533558" w:rsidP="00651FC8"/>
          <w:p w14:paraId="006D1194" w14:textId="0008C586" w:rsidR="00533558" w:rsidRDefault="00BA2AE6" w:rsidP="00651FC8">
            <w:r>
              <w:t>Staffing committee meet to inform employees</w:t>
            </w:r>
            <w:r w:rsidR="00F34A9A">
              <w:t>,</w:t>
            </w:r>
            <w:r>
              <w:t xml:space="preserve"> pay</w:t>
            </w:r>
            <w:r w:rsidR="00F34A9A">
              <w:t xml:space="preserve"> </w:t>
            </w:r>
            <w:r>
              <w:t>rises, agreed at FC meetings</w:t>
            </w:r>
          </w:p>
          <w:p w14:paraId="2EECAB79" w14:textId="77777777" w:rsidR="00533558" w:rsidRDefault="00533558" w:rsidP="00651FC8"/>
          <w:p w14:paraId="340AE971" w14:textId="77777777" w:rsidR="00533558" w:rsidRDefault="00533558" w:rsidP="00651FC8"/>
          <w:p w14:paraId="1E5882C4" w14:textId="77777777" w:rsidR="00533558" w:rsidRDefault="00533558" w:rsidP="00651FC8"/>
          <w:p w14:paraId="64F1DA15" w14:textId="77777777" w:rsidR="00533558" w:rsidRDefault="00533558" w:rsidP="00651FC8"/>
          <w:p w14:paraId="49FFA7D4" w14:textId="77777777" w:rsidR="00533558" w:rsidRDefault="00533558" w:rsidP="00651FC8"/>
          <w:p w14:paraId="0B662207" w14:textId="77777777" w:rsidR="00533558" w:rsidRDefault="00533558" w:rsidP="00651FC8"/>
          <w:p w14:paraId="6601E7C2" w14:textId="080D4F95" w:rsidR="00533558" w:rsidRDefault="00BA2AE6" w:rsidP="00651FC8">
            <w:r>
              <w:t xml:space="preserve">Payroll company run payroll for </w:t>
            </w:r>
            <w:r w:rsidR="00BD65BD">
              <w:t>2</w:t>
            </w:r>
            <w:r>
              <w:t xml:space="preserve"> employees. Process HMRC P30’s. </w:t>
            </w:r>
          </w:p>
        </w:tc>
      </w:tr>
      <w:tr w:rsidR="00651FC8" w14:paraId="105115C8" w14:textId="77777777" w:rsidTr="00BA2AE6">
        <w:tc>
          <w:tcPr>
            <w:tcW w:w="2787" w:type="dxa"/>
          </w:tcPr>
          <w:p w14:paraId="69A74AF2" w14:textId="64DF1FAE" w:rsidR="00651FC8" w:rsidRDefault="007A2FCC" w:rsidP="00651FC8">
            <w:r w:rsidRPr="007A2FCC">
              <w:t>Employees</w:t>
            </w:r>
          </w:p>
        </w:tc>
        <w:tc>
          <w:tcPr>
            <w:tcW w:w="2788" w:type="dxa"/>
          </w:tcPr>
          <w:p w14:paraId="1D65AE5C" w14:textId="77777777" w:rsidR="007A2FCC" w:rsidRDefault="007A2FCC" w:rsidP="007A2FCC">
            <w:r>
              <w:t xml:space="preserve">Fraud by staff </w:t>
            </w:r>
          </w:p>
          <w:p w14:paraId="60DEB390" w14:textId="77777777" w:rsidR="007A2FCC" w:rsidRDefault="007A2FCC" w:rsidP="007A2FCC">
            <w:r>
              <w:t xml:space="preserve"> </w:t>
            </w:r>
          </w:p>
          <w:p w14:paraId="096AC5DF" w14:textId="77777777" w:rsidR="00EE271D" w:rsidRDefault="00EE271D" w:rsidP="007A2FCC"/>
          <w:p w14:paraId="05B14A90" w14:textId="77777777" w:rsidR="00EE271D" w:rsidRDefault="00EE271D" w:rsidP="007A2FCC"/>
          <w:p w14:paraId="51F3236B" w14:textId="6035A96B" w:rsidR="00651FC8" w:rsidRDefault="007A2FCC" w:rsidP="007A2FCC">
            <w:r>
              <w:t>Health and safety</w:t>
            </w:r>
          </w:p>
        </w:tc>
        <w:tc>
          <w:tcPr>
            <w:tcW w:w="830" w:type="dxa"/>
          </w:tcPr>
          <w:p w14:paraId="41116424" w14:textId="77777777" w:rsidR="00651FC8" w:rsidRDefault="007A2FCC" w:rsidP="00651FC8">
            <w:r>
              <w:t>L</w:t>
            </w:r>
          </w:p>
          <w:p w14:paraId="30D623A8" w14:textId="77777777" w:rsidR="00F5767E" w:rsidRDefault="00F5767E" w:rsidP="00651FC8"/>
          <w:p w14:paraId="1D34F09F" w14:textId="77777777" w:rsidR="00EE271D" w:rsidRDefault="00EE271D" w:rsidP="00651FC8"/>
          <w:p w14:paraId="778CEC2C" w14:textId="77777777" w:rsidR="00EE271D" w:rsidRDefault="00EE271D" w:rsidP="00651FC8"/>
          <w:p w14:paraId="77A2A339" w14:textId="12FFB9F0" w:rsidR="00F5767E" w:rsidRDefault="00F5767E" w:rsidP="00651FC8">
            <w:r>
              <w:t>L</w:t>
            </w:r>
          </w:p>
        </w:tc>
        <w:tc>
          <w:tcPr>
            <w:tcW w:w="4755" w:type="dxa"/>
          </w:tcPr>
          <w:p w14:paraId="7E8F5A26" w14:textId="77777777" w:rsidR="00B87D66" w:rsidRDefault="00B87D66" w:rsidP="00651FC8">
            <w:r w:rsidRPr="00B87D66">
              <w:t xml:space="preserve">Requirements of Fidelity Guarantee insurance adhered to with regards to fraud. </w:t>
            </w:r>
          </w:p>
          <w:p w14:paraId="355CBC5E" w14:textId="2A28E96A" w:rsidR="00651FC8" w:rsidRDefault="00B87D66" w:rsidP="00651FC8">
            <w:r w:rsidRPr="00B87D66">
              <w:t>All employees to be provided adequate direction and</w:t>
            </w:r>
            <w:r>
              <w:t xml:space="preserve"> </w:t>
            </w:r>
            <w:r w:rsidRPr="00B87D66">
              <w:t>safety equipment needed to undertake their roles</w:t>
            </w:r>
            <w:r>
              <w:t>.</w:t>
            </w:r>
          </w:p>
        </w:tc>
        <w:tc>
          <w:tcPr>
            <w:tcW w:w="2788" w:type="dxa"/>
          </w:tcPr>
          <w:p w14:paraId="1345FB67" w14:textId="77777777" w:rsidR="00B87D66" w:rsidRDefault="00B87D66" w:rsidP="00651FC8">
            <w:r w:rsidRPr="00B87D66">
              <w:t xml:space="preserve">Existing procedures adequate. </w:t>
            </w:r>
          </w:p>
          <w:p w14:paraId="65124040" w14:textId="5C82716B" w:rsidR="00651FC8" w:rsidRDefault="00B87D66" w:rsidP="00651FC8">
            <w:r w:rsidRPr="00B87D66">
              <w:t>Monitor health and safety</w:t>
            </w:r>
            <w:r>
              <w:t xml:space="preserve"> </w:t>
            </w:r>
            <w:r w:rsidRPr="00B87D66">
              <w:t>requirements and insurance annually.</w:t>
            </w:r>
          </w:p>
          <w:p w14:paraId="41B322F6" w14:textId="08133CDB" w:rsidR="00B87D66" w:rsidRDefault="00B87D66" w:rsidP="00651FC8"/>
        </w:tc>
      </w:tr>
      <w:tr w:rsidR="00651FC8" w14:paraId="22338FD8" w14:textId="77777777" w:rsidTr="00BA2AE6">
        <w:tc>
          <w:tcPr>
            <w:tcW w:w="2787" w:type="dxa"/>
          </w:tcPr>
          <w:p w14:paraId="11BD480A" w14:textId="442E2A96" w:rsidR="00651FC8" w:rsidRDefault="00536BA4" w:rsidP="00651FC8">
            <w:r w:rsidRPr="00536BA4">
              <w:t>VAT</w:t>
            </w:r>
          </w:p>
        </w:tc>
        <w:tc>
          <w:tcPr>
            <w:tcW w:w="2788" w:type="dxa"/>
          </w:tcPr>
          <w:p w14:paraId="25816BD2" w14:textId="0F06E2BD" w:rsidR="00651FC8" w:rsidRDefault="00536BA4" w:rsidP="00651FC8">
            <w:r w:rsidRPr="00536BA4">
              <w:t>Reclaiming/charging</w:t>
            </w:r>
          </w:p>
        </w:tc>
        <w:tc>
          <w:tcPr>
            <w:tcW w:w="830" w:type="dxa"/>
          </w:tcPr>
          <w:p w14:paraId="71121600" w14:textId="16353318" w:rsidR="00651FC8" w:rsidRDefault="00536BA4" w:rsidP="00651FC8">
            <w:r>
              <w:t>L</w:t>
            </w:r>
          </w:p>
        </w:tc>
        <w:tc>
          <w:tcPr>
            <w:tcW w:w="4755" w:type="dxa"/>
          </w:tcPr>
          <w:p w14:paraId="5DE2FF79" w14:textId="52099172" w:rsidR="00651FC8" w:rsidRDefault="00536BA4" w:rsidP="00651FC8">
            <w:r w:rsidRPr="00536BA4">
              <w:t xml:space="preserve">The Council has Financial Regulations which set out </w:t>
            </w:r>
            <w:r>
              <w:t>t</w:t>
            </w:r>
            <w:r w:rsidRPr="00536BA4">
              <w:t>he requirements.</w:t>
            </w:r>
          </w:p>
        </w:tc>
        <w:tc>
          <w:tcPr>
            <w:tcW w:w="2788" w:type="dxa"/>
          </w:tcPr>
          <w:p w14:paraId="686FC05D" w14:textId="5A9C4CF4" w:rsidR="00651FC8" w:rsidRDefault="00536BA4" w:rsidP="00651FC8">
            <w:r w:rsidRPr="00536BA4">
              <w:t>Existing procedures adequate</w:t>
            </w:r>
          </w:p>
        </w:tc>
      </w:tr>
      <w:tr w:rsidR="00651FC8" w14:paraId="4A87C5C4" w14:textId="77777777" w:rsidTr="00BA2AE6">
        <w:tc>
          <w:tcPr>
            <w:tcW w:w="2787" w:type="dxa"/>
          </w:tcPr>
          <w:p w14:paraId="2F222610" w14:textId="66E3639B" w:rsidR="00651FC8" w:rsidRDefault="00536BA4" w:rsidP="00651FC8">
            <w:r w:rsidRPr="00536BA4">
              <w:t>Annual Return</w:t>
            </w:r>
          </w:p>
        </w:tc>
        <w:tc>
          <w:tcPr>
            <w:tcW w:w="2788" w:type="dxa"/>
          </w:tcPr>
          <w:p w14:paraId="4C1B106C" w14:textId="0214D7AF" w:rsidR="00651FC8" w:rsidRDefault="00536BA4" w:rsidP="00651FC8">
            <w:r w:rsidRPr="00536BA4">
              <w:t>Submit within time limits</w:t>
            </w:r>
          </w:p>
        </w:tc>
        <w:tc>
          <w:tcPr>
            <w:tcW w:w="830" w:type="dxa"/>
          </w:tcPr>
          <w:p w14:paraId="4551EC8E" w14:textId="14B274F3" w:rsidR="00651FC8" w:rsidRDefault="00906DAE" w:rsidP="00651FC8">
            <w:r>
              <w:t>L</w:t>
            </w:r>
          </w:p>
        </w:tc>
        <w:tc>
          <w:tcPr>
            <w:tcW w:w="4755" w:type="dxa"/>
          </w:tcPr>
          <w:p w14:paraId="72ECDDF2" w14:textId="61981B74" w:rsidR="00651FC8" w:rsidRDefault="00906DAE" w:rsidP="00651FC8">
            <w:r w:rsidRPr="00906DAE">
              <w:t xml:space="preserve">Employers Annual Return is completed and submitted online with the prescribed time frame by the </w:t>
            </w:r>
            <w:r w:rsidR="0066189F">
              <w:t>RFO</w:t>
            </w:r>
            <w:r w:rsidRPr="00906DAE">
              <w:t xml:space="preserve">. Annual Return completed and signed </w:t>
            </w:r>
            <w:r w:rsidRPr="00906DAE">
              <w:lastRenderedPageBreak/>
              <w:t>by the Council, submitted to internal auditor for completion and signing then checked and sent to External Auditor within time frame.</w:t>
            </w:r>
          </w:p>
        </w:tc>
        <w:tc>
          <w:tcPr>
            <w:tcW w:w="2788" w:type="dxa"/>
          </w:tcPr>
          <w:p w14:paraId="040B8F5E" w14:textId="5527E5C0" w:rsidR="00651FC8" w:rsidRDefault="00906DAE" w:rsidP="00651FC8">
            <w:r w:rsidRPr="00906DAE">
              <w:lastRenderedPageBreak/>
              <w:t>Existing procedures adequate.</w:t>
            </w:r>
          </w:p>
        </w:tc>
      </w:tr>
      <w:tr w:rsidR="00651FC8" w14:paraId="3FE6DA7F" w14:textId="77777777" w:rsidTr="00BA2AE6">
        <w:tc>
          <w:tcPr>
            <w:tcW w:w="2787" w:type="dxa"/>
          </w:tcPr>
          <w:p w14:paraId="55BAC805" w14:textId="5AD74DE1" w:rsidR="00651FC8" w:rsidRDefault="00906DAE" w:rsidP="00651FC8">
            <w:r w:rsidRPr="00906DAE">
              <w:t>Legal Powers</w:t>
            </w:r>
          </w:p>
        </w:tc>
        <w:tc>
          <w:tcPr>
            <w:tcW w:w="2788" w:type="dxa"/>
          </w:tcPr>
          <w:p w14:paraId="79983D28" w14:textId="77960164" w:rsidR="00651FC8" w:rsidRDefault="00906DAE" w:rsidP="00651FC8">
            <w:r w:rsidRPr="00906DAE">
              <w:t>Illegal activity or payments</w:t>
            </w:r>
          </w:p>
        </w:tc>
        <w:tc>
          <w:tcPr>
            <w:tcW w:w="830" w:type="dxa"/>
          </w:tcPr>
          <w:p w14:paraId="606F2376" w14:textId="74F7FB3B" w:rsidR="00651FC8" w:rsidRDefault="00906DAE" w:rsidP="00651FC8">
            <w:r>
              <w:t>L</w:t>
            </w:r>
          </w:p>
        </w:tc>
        <w:tc>
          <w:tcPr>
            <w:tcW w:w="4755" w:type="dxa"/>
          </w:tcPr>
          <w:p w14:paraId="22B0507E" w14:textId="56B19041" w:rsidR="00651FC8" w:rsidRDefault="00906DAE" w:rsidP="00651FC8">
            <w:r w:rsidRPr="00906DAE">
              <w:t>All activity and payments within the powers of the Parish Council to be resolved at full Council Meetings, including reference to the power used under the Finance section of agenda and Finance report monthly.</w:t>
            </w:r>
          </w:p>
        </w:tc>
        <w:tc>
          <w:tcPr>
            <w:tcW w:w="2788" w:type="dxa"/>
          </w:tcPr>
          <w:p w14:paraId="610CB774" w14:textId="4287AF50" w:rsidR="00651FC8" w:rsidRDefault="00906DAE" w:rsidP="00651FC8">
            <w:r w:rsidRPr="00906DAE">
              <w:t>Existing procedures adequate</w:t>
            </w:r>
          </w:p>
        </w:tc>
      </w:tr>
      <w:tr w:rsidR="00651FC8" w14:paraId="336673C1" w14:textId="77777777" w:rsidTr="00BA2AE6">
        <w:tc>
          <w:tcPr>
            <w:tcW w:w="2787" w:type="dxa"/>
          </w:tcPr>
          <w:p w14:paraId="16590F8F" w14:textId="773025E8" w:rsidR="00651FC8" w:rsidRDefault="00906DAE" w:rsidP="00651FC8">
            <w:r w:rsidRPr="00906DAE">
              <w:t>Minutes/agendas/ Notices</w:t>
            </w:r>
            <w:r w:rsidR="000D0D71">
              <w:t xml:space="preserve"> </w:t>
            </w:r>
            <w:r w:rsidRPr="00906DAE">
              <w:t>Statutory Documents`</w:t>
            </w:r>
          </w:p>
        </w:tc>
        <w:tc>
          <w:tcPr>
            <w:tcW w:w="2788" w:type="dxa"/>
          </w:tcPr>
          <w:p w14:paraId="1083ADA2" w14:textId="77777777" w:rsidR="00906DAE" w:rsidRDefault="00906DAE" w:rsidP="00906DAE">
            <w:r>
              <w:t xml:space="preserve">Accuracy and legality </w:t>
            </w:r>
          </w:p>
          <w:p w14:paraId="26A8C7DD" w14:textId="77777777" w:rsidR="00906DAE" w:rsidRDefault="00906DAE" w:rsidP="00906DAE">
            <w:r>
              <w:t xml:space="preserve"> </w:t>
            </w:r>
          </w:p>
          <w:p w14:paraId="340842FA" w14:textId="77777777" w:rsidR="00906DAE" w:rsidRDefault="00906DAE" w:rsidP="00906DAE">
            <w:r>
              <w:t xml:space="preserve"> </w:t>
            </w:r>
          </w:p>
          <w:p w14:paraId="3BFE348E" w14:textId="77777777" w:rsidR="00906DAE" w:rsidRDefault="00906DAE" w:rsidP="00906DAE">
            <w:r>
              <w:t xml:space="preserve"> </w:t>
            </w:r>
          </w:p>
          <w:p w14:paraId="22330D38" w14:textId="77777777" w:rsidR="00906DAE" w:rsidRDefault="00906DAE" w:rsidP="00906DAE">
            <w:r>
              <w:t xml:space="preserve"> </w:t>
            </w:r>
          </w:p>
          <w:p w14:paraId="72092EDA" w14:textId="77777777" w:rsidR="004B3386" w:rsidRDefault="004B3386" w:rsidP="00906DAE"/>
          <w:p w14:paraId="71B6971F" w14:textId="6C78D17A" w:rsidR="00651FC8" w:rsidRDefault="00906DAE" w:rsidP="00906DAE">
            <w:r>
              <w:t>Business conduct</w:t>
            </w:r>
          </w:p>
        </w:tc>
        <w:tc>
          <w:tcPr>
            <w:tcW w:w="830" w:type="dxa"/>
          </w:tcPr>
          <w:p w14:paraId="4E31A3C7" w14:textId="77777777" w:rsidR="00651FC8" w:rsidRDefault="00906DAE" w:rsidP="00651FC8">
            <w:r>
              <w:t>L</w:t>
            </w:r>
          </w:p>
          <w:p w14:paraId="768FBF57" w14:textId="77777777" w:rsidR="00906DAE" w:rsidRDefault="00906DAE" w:rsidP="00651FC8"/>
          <w:p w14:paraId="067E4E0E" w14:textId="77777777" w:rsidR="00906DAE" w:rsidRDefault="00906DAE" w:rsidP="00651FC8"/>
          <w:p w14:paraId="2B696D0C" w14:textId="77777777" w:rsidR="00906DAE" w:rsidRDefault="00906DAE" w:rsidP="00651FC8"/>
          <w:p w14:paraId="595BC3EF" w14:textId="77777777" w:rsidR="00906DAE" w:rsidRDefault="00906DAE" w:rsidP="00651FC8"/>
          <w:p w14:paraId="7B0158EA" w14:textId="77777777" w:rsidR="00383622" w:rsidRDefault="00383622" w:rsidP="00651FC8"/>
          <w:p w14:paraId="04D0669E" w14:textId="0ADDD357" w:rsidR="00906DAE" w:rsidRDefault="00906DAE" w:rsidP="00651FC8">
            <w:r>
              <w:t>L</w:t>
            </w:r>
          </w:p>
        </w:tc>
        <w:tc>
          <w:tcPr>
            <w:tcW w:w="4755" w:type="dxa"/>
          </w:tcPr>
          <w:p w14:paraId="5A084766" w14:textId="13094B28" w:rsidR="00906DAE" w:rsidRDefault="00906DAE" w:rsidP="00651FC8">
            <w:r w:rsidRPr="00906DAE">
              <w:t>Minutes and agenda are produced in the prescribed man</w:t>
            </w:r>
            <w:r w:rsidR="009363C9">
              <w:t>ner</w:t>
            </w:r>
            <w:r w:rsidRPr="00906DAE">
              <w:t xml:space="preserve"> by the Clerk or Sub Committee and adhere to the legal requirements. Minutes are approved and signed at the next Council or Sub Committee meeting. Agenda displayed according to legal requirements. </w:t>
            </w:r>
          </w:p>
          <w:p w14:paraId="49FD73AB" w14:textId="79FC2AF1" w:rsidR="00651FC8" w:rsidRDefault="00906DAE" w:rsidP="00651FC8">
            <w:r w:rsidRPr="00906DAE">
              <w:t>Business conducted at Council meetings should be managed by the Chair</w:t>
            </w:r>
            <w:r>
              <w:t>.</w:t>
            </w:r>
          </w:p>
        </w:tc>
        <w:tc>
          <w:tcPr>
            <w:tcW w:w="2788" w:type="dxa"/>
          </w:tcPr>
          <w:p w14:paraId="32A99123" w14:textId="77777777" w:rsidR="00906DAE" w:rsidRDefault="00906DAE" w:rsidP="00906DAE">
            <w:r>
              <w:t xml:space="preserve">Existing procedures adequate. </w:t>
            </w:r>
          </w:p>
          <w:p w14:paraId="2E31B05A" w14:textId="77777777" w:rsidR="00906DAE" w:rsidRDefault="00906DAE" w:rsidP="00906DAE">
            <w:r>
              <w:t xml:space="preserve"> </w:t>
            </w:r>
          </w:p>
          <w:p w14:paraId="43472EDB" w14:textId="77777777" w:rsidR="00906DAE" w:rsidRDefault="00906DAE" w:rsidP="00906DAE">
            <w:r>
              <w:t xml:space="preserve"> </w:t>
            </w:r>
          </w:p>
          <w:p w14:paraId="1CDD7050" w14:textId="77777777" w:rsidR="00906DAE" w:rsidRDefault="00906DAE" w:rsidP="00906DAE">
            <w:r>
              <w:t xml:space="preserve"> </w:t>
            </w:r>
          </w:p>
          <w:p w14:paraId="6BB989AF" w14:textId="77777777" w:rsidR="00906DAE" w:rsidRDefault="00906DAE" w:rsidP="00906DAE"/>
          <w:p w14:paraId="1B4B50C6" w14:textId="0AA80AF8" w:rsidR="00651FC8" w:rsidRDefault="00906DAE" w:rsidP="00906DAE">
            <w:r>
              <w:t>Members adhere to Code of Conduct</w:t>
            </w:r>
          </w:p>
        </w:tc>
      </w:tr>
      <w:tr w:rsidR="00651FC8" w14:paraId="00A6AC75" w14:textId="77777777" w:rsidTr="00BA2AE6">
        <w:tc>
          <w:tcPr>
            <w:tcW w:w="2787" w:type="dxa"/>
          </w:tcPr>
          <w:p w14:paraId="7C7372F3" w14:textId="5C73538C" w:rsidR="00651FC8" w:rsidRDefault="00F32846" w:rsidP="00651FC8">
            <w:r w:rsidRPr="00F32846">
              <w:t>Members interests</w:t>
            </w:r>
          </w:p>
        </w:tc>
        <w:tc>
          <w:tcPr>
            <w:tcW w:w="2788" w:type="dxa"/>
          </w:tcPr>
          <w:p w14:paraId="66A84DC1" w14:textId="77777777" w:rsidR="00F32846" w:rsidRDefault="00F32846" w:rsidP="00651FC8">
            <w:r w:rsidRPr="00F32846">
              <w:t xml:space="preserve">Conflict of interests </w:t>
            </w:r>
          </w:p>
          <w:p w14:paraId="621870A1" w14:textId="77777777" w:rsidR="004B3386" w:rsidRDefault="004B3386" w:rsidP="00651FC8"/>
          <w:p w14:paraId="740DCB30" w14:textId="65575302" w:rsidR="00651FC8" w:rsidRDefault="00F32846" w:rsidP="00651FC8">
            <w:r w:rsidRPr="00F32846">
              <w:t>Register of members interests</w:t>
            </w:r>
          </w:p>
        </w:tc>
        <w:tc>
          <w:tcPr>
            <w:tcW w:w="830" w:type="dxa"/>
          </w:tcPr>
          <w:p w14:paraId="7EA439C0" w14:textId="77777777" w:rsidR="00651FC8" w:rsidRDefault="00F32846" w:rsidP="00651FC8">
            <w:r>
              <w:t>L</w:t>
            </w:r>
          </w:p>
          <w:p w14:paraId="6172C433" w14:textId="77777777" w:rsidR="00383622" w:rsidRDefault="00383622" w:rsidP="00651FC8"/>
          <w:p w14:paraId="5038D477" w14:textId="12A8668C" w:rsidR="00F32846" w:rsidRDefault="00F32846" w:rsidP="00651FC8">
            <w:r>
              <w:t>M</w:t>
            </w:r>
          </w:p>
        </w:tc>
        <w:tc>
          <w:tcPr>
            <w:tcW w:w="4755" w:type="dxa"/>
          </w:tcPr>
          <w:p w14:paraId="603E8A1C" w14:textId="75EB7E1D" w:rsidR="00383622" w:rsidRDefault="00556DD3" w:rsidP="00651FC8">
            <w:r w:rsidRPr="00556DD3">
              <w:t xml:space="preserve">Declarations of interest by members at Council meetings. </w:t>
            </w:r>
            <w:r w:rsidR="00BD65BD">
              <w:t>It remains the responsibility of Cllrs to ensure interests are declared properly.</w:t>
            </w:r>
          </w:p>
          <w:p w14:paraId="2F3BC5F4" w14:textId="6277F34D" w:rsidR="00651FC8" w:rsidRDefault="00556DD3" w:rsidP="00651FC8">
            <w:r w:rsidRPr="00556DD3">
              <w:t>Register of members interest</w:t>
            </w:r>
            <w:r w:rsidR="00EF2626">
              <w:t xml:space="preserve"> </w:t>
            </w:r>
            <w:r w:rsidRPr="00556DD3">
              <w:t>forms reviewed regularly.</w:t>
            </w:r>
            <w:r w:rsidR="00ED007C">
              <w:t xml:space="preserve"> Cllrs are advised to do this by the Clerk and take action where necessary.</w:t>
            </w:r>
          </w:p>
        </w:tc>
        <w:tc>
          <w:tcPr>
            <w:tcW w:w="2788" w:type="dxa"/>
          </w:tcPr>
          <w:p w14:paraId="2B98740A" w14:textId="77777777" w:rsidR="00383622" w:rsidRDefault="00556DD3" w:rsidP="00651FC8">
            <w:r w:rsidRPr="00556DD3">
              <w:t xml:space="preserve">Existing procedures adequate. </w:t>
            </w:r>
          </w:p>
          <w:p w14:paraId="2325EA9F" w14:textId="5A4531E8" w:rsidR="00651FC8" w:rsidRDefault="00556DD3" w:rsidP="00651FC8">
            <w:r w:rsidRPr="00556DD3">
              <w:t>Members take responsibility to update register.</w:t>
            </w:r>
          </w:p>
        </w:tc>
      </w:tr>
      <w:tr w:rsidR="00B625EF" w14:paraId="51798CD1" w14:textId="77777777" w:rsidTr="00BA2AE6">
        <w:tc>
          <w:tcPr>
            <w:tcW w:w="2787" w:type="dxa"/>
          </w:tcPr>
          <w:p w14:paraId="2CDD0949" w14:textId="27533EA6" w:rsidR="00B625EF" w:rsidRDefault="00B625EF" w:rsidP="00651FC8">
            <w:r>
              <w:t>Policies</w:t>
            </w:r>
          </w:p>
          <w:p w14:paraId="3F971E5A" w14:textId="23743771" w:rsidR="00B625EF" w:rsidRDefault="00B625EF" w:rsidP="00651FC8"/>
          <w:p w14:paraId="3C7FAE3C" w14:textId="77777777" w:rsidR="00B625EF" w:rsidRDefault="00B625EF" w:rsidP="00651FC8"/>
          <w:p w14:paraId="2AE1114B" w14:textId="123D1357" w:rsidR="00B625EF" w:rsidRPr="00F32846" w:rsidRDefault="00B625EF" w:rsidP="00651FC8">
            <w:r>
              <w:t>Standing Orders</w:t>
            </w:r>
          </w:p>
        </w:tc>
        <w:tc>
          <w:tcPr>
            <w:tcW w:w="2788" w:type="dxa"/>
          </w:tcPr>
          <w:p w14:paraId="4763247D" w14:textId="66706554" w:rsidR="00B625EF" w:rsidRDefault="00B625EF" w:rsidP="00651FC8">
            <w:r>
              <w:t>Electronic</w:t>
            </w:r>
            <w:r w:rsidR="001F7808">
              <w:t xml:space="preserve">/paper </w:t>
            </w:r>
            <w:r>
              <w:t>personalised copies were not included in Clerks’ handover</w:t>
            </w:r>
            <w:r w:rsidR="00BD65BD">
              <w:t xml:space="preserve"> (2019)</w:t>
            </w:r>
            <w:r>
              <w:t>.</w:t>
            </w:r>
          </w:p>
          <w:p w14:paraId="54B249C1" w14:textId="7FA0D54C" w:rsidR="001F7808" w:rsidRDefault="001F7808" w:rsidP="001F7808">
            <w:r>
              <w:t>Electronic/paper personalised copies were not included in Clerks’ handover.</w:t>
            </w:r>
            <w:r w:rsidR="00BD65BD">
              <w:t xml:space="preserve"> (2019)</w:t>
            </w:r>
          </w:p>
          <w:p w14:paraId="17612F68" w14:textId="46F1C9D8" w:rsidR="00B625EF" w:rsidRPr="00F32846" w:rsidRDefault="00B625EF" w:rsidP="00651FC8"/>
        </w:tc>
        <w:tc>
          <w:tcPr>
            <w:tcW w:w="830" w:type="dxa"/>
          </w:tcPr>
          <w:p w14:paraId="0E999326" w14:textId="77777777" w:rsidR="00B625EF" w:rsidRDefault="00B625EF" w:rsidP="00651FC8">
            <w:r>
              <w:t>H</w:t>
            </w:r>
          </w:p>
          <w:p w14:paraId="302D7FD9" w14:textId="77777777" w:rsidR="001F7808" w:rsidRDefault="001F7808" w:rsidP="00651FC8"/>
          <w:p w14:paraId="600C0C6F" w14:textId="77777777" w:rsidR="001F7808" w:rsidRDefault="001F7808" w:rsidP="00651FC8"/>
          <w:p w14:paraId="195FBF77" w14:textId="77777777" w:rsidR="001F7808" w:rsidRDefault="001F7808" w:rsidP="00651FC8"/>
          <w:p w14:paraId="0664755D" w14:textId="0940F1B4" w:rsidR="001F7808" w:rsidRDefault="001F7808" w:rsidP="00651FC8">
            <w:r>
              <w:t>H</w:t>
            </w:r>
          </w:p>
        </w:tc>
        <w:tc>
          <w:tcPr>
            <w:tcW w:w="4755" w:type="dxa"/>
          </w:tcPr>
          <w:p w14:paraId="4C598B90" w14:textId="0BD77EE2" w:rsidR="00B625EF" w:rsidRDefault="006D2C06" w:rsidP="00651FC8">
            <w:r>
              <w:t>Policies in place and reviewed annually</w:t>
            </w:r>
          </w:p>
          <w:p w14:paraId="53E47936" w14:textId="77777777" w:rsidR="00B625EF" w:rsidRDefault="00B625EF" w:rsidP="00651FC8"/>
          <w:p w14:paraId="62DE563D" w14:textId="7D6D0AA1" w:rsidR="001F7808" w:rsidRDefault="001F7808" w:rsidP="00651FC8"/>
          <w:p w14:paraId="5B3DCC6E" w14:textId="77777777" w:rsidR="006D2C06" w:rsidRDefault="006D2C06" w:rsidP="00651FC8"/>
          <w:p w14:paraId="56F71653" w14:textId="6776AF44" w:rsidR="00B625EF" w:rsidRPr="00556DD3" w:rsidRDefault="00BD65BD" w:rsidP="00651FC8">
            <w:r>
              <w:t>Standing Orders reviewed by Cllrs annually.</w:t>
            </w:r>
          </w:p>
        </w:tc>
        <w:tc>
          <w:tcPr>
            <w:tcW w:w="2788" w:type="dxa"/>
          </w:tcPr>
          <w:p w14:paraId="276FC2A4" w14:textId="77777777" w:rsidR="006D2C06" w:rsidRDefault="006D2C06" w:rsidP="006D2C06">
            <w:r w:rsidRPr="00556DD3">
              <w:t xml:space="preserve">Existing procedures adequate. </w:t>
            </w:r>
          </w:p>
          <w:p w14:paraId="2F9D82C0" w14:textId="77777777" w:rsidR="00B625EF" w:rsidRDefault="00B625EF" w:rsidP="00651FC8"/>
          <w:p w14:paraId="288DDDFD" w14:textId="77777777" w:rsidR="001F7808" w:rsidRDefault="001F7808" w:rsidP="00651FC8"/>
          <w:p w14:paraId="37C0E063" w14:textId="77777777" w:rsidR="006D2C06" w:rsidRDefault="006D2C06" w:rsidP="006D2C06">
            <w:r w:rsidRPr="00556DD3">
              <w:t xml:space="preserve">Existing procedures adequate. </w:t>
            </w:r>
          </w:p>
          <w:p w14:paraId="60204811" w14:textId="058AC554" w:rsidR="00B625EF" w:rsidRPr="00556DD3" w:rsidRDefault="00B625EF" w:rsidP="00651FC8"/>
        </w:tc>
      </w:tr>
      <w:tr w:rsidR="00651FC8" w14:paraId="6F80A9F9" w14:textId="77777777" w:rsidTr="00BA2AE6">
        <w:tc>
          <w:tcPr>
            <w:tcW w:w="2787" w:type="dxa"/>
          </w:tcPr>
          <w:p w14:paraId="1532BE0D" w14:textId="65FF0C7E" w:rsidR="00651FC8" w:rsidRDefault="00A0218B" w:rsidP="00651FC8">
            <w:r w:rsidRPr="00A0218B">
              <w:lastRenderedPageBreak/>
              <w:t>Insurance</w:t>
            </w:r>
          </w:p>
        </w:tc>
        <w:tc>
          <w:tcPr>
            <w:tcW w:w="2788" w:type="dxa"/>
          </w:tcPr>
          <w:p w14:paraId="028170B8" w14:textId="77777777" w:rsidR="00477C01" w:rsidRDefault="00A0218B" w:rsidP="00651FC8">
            <w:r w:rsidRPr="00A0218B">
              <w:t xml:space="preserve">Adequacy </w:t>
            </w:r>
          </w:p>
          <w:p w14:paraId="0C2465CF" w14:textId="77777777" w:rsidR="00477C01" w:rsidRDefault="00A0218B" w:rsidP="00651FC8">
            <w:r w:rsidRPr="00A0218B">
              <w:t xml:space="preserve">Cost </w:t>
            </w:r>
          </w:p>
          <w:p w14:paraId="3AFB3252" w14:textId="77777777" w:rsidR="00651FC8" w:rsidRDefault="00A0218B" w:rsidP="00651FC8">
            <w:r w:rsidRPr="00A0218B">
              <w:t>Compliance</w:t>
            </w:r>
          </w:p>
          <w:p w14:paraId="76E1D1EA" w14:textId="77777777" w:rsidR="00CC6CDE" w:rsidRDefault="00CC6CDE" w:rsidP="00651FC8"/>
          <w:p w14:paraId="56B1BF61" w14:textId="5BDE369B" w:rsidR="00477C01" w:rsidRDefault="00477C01" w:rsidP="00651FC8">
            <w:r w:rsidRPr="00477C01">
              <w:t>Fidelity Guarantee</w:t>
            </w:r>
          </w:p>
        </w:tc>
        <w:tc>
          <w:tcPr>
            <w:tcW w:w="830" w:type="dxa"/>
          </w:tcPr>
          <w:p w14:paraId="7882FDD0" w14:textId="2908B4C2" w:rsidR="00651FC8" w:rsidRDefault="00C43FFB" w:rsidP="00651FC8">
            <w:r w:rsidRPr="00E61E98">
              <w:t>M</w:t>
            </w:r>
          </w:p>
          <w:p w14:paraId="7658A987" w14:textId="77777777" w:rsidR="00A0218B" w:rsidRDefault="00A0218B" w:rsidP="00651FC8">
            <w:r>
              <w:t>L</w:t>
            </w:r>
          </w:p>
          <w:p w14:paraId="7DD44364" w14:textId="77777777" w:rsidR="00A0218B" w:rsidRDefault="00A0218B" w:rsidP="00651FC8">
            <w:r>
              <w:t>L</w:t>
            </w:r>
          </w:p>
          <w:p w14:paraId="1A88DC81" w14:textId="77777777" w:rsidR="00CC6CDE" w:rsidRDefault="00CC6CDE" w:rsidP="00651FC8"/>
          <w:p w14:paraId="7C07DC97" w14:textId="503EF6A4" w:rsidR="00477C01" w:rsidRDefault="00477C01" w:rsidP="00651FC8">
            <w:r>
              <w:t>M</w:t>
            </w:r>
          </w:p>
        </w:tc>
        <w:tc>
          <w:tcPr>
            <w:tcW w:w="4755" w:type="dxa"/>
          </w:tcPr>
          <w:p w14:paraId="67C1BFE2" w14:textId="5FE1D105" w:rsidR="00651FC8" w:rsidRDefault="00A0218B" w:rsidP="00651FC8">
            <w:r w:rsidRPr="00A0218B">
              <w:t>An annual review is undertaken of all insurance arrangements. Employers and Employee liabilities a necessity and within policies. Ensure compliance</w:t>
            </w:r>
            <w:r w:rsidR="00477C01">
              <w:t>.</w:t>
            </w:r>
          </w:p>
          <w:p w14:paraId="54A68809" w14:textId="597F9390" w:rsidR="00477C01" w:rsidRDefault="00442E0A" w:rsidP="00651FC8">
            <w:r>
              <w:t>M</w:t>
            </w:r>
            <w:r w:rsidR="00477C01" w:rsidRPr="00477C01">
              <w:t>easures are in place. Fidelity checks in place.</w:t>
            </w:r>
          </w:p>
        </w:tc>
        <w:tc>
          <w:tcPr>
            <w:tcW w:w="2788" w:type="dxa"/>
          </w:tcPr>
          <w:p w14:paraId="13BDB2CA" w14:textId="0EED2733" w:rsidR="00651FC8" w:rsidRDefault="000D36C8" w:rsidP="00651FC8">
            <w:r w:rsidRPr="000D36C8">
              <w:t>Existing procedure adequate. Insurance reviewed</w:t>
            </w:r>
          </w:p>
        </w:tc>
      </w:tr>
      <w:tr w:rsidR="00651FC8" w14:paraId="3355D5C6" w14:textId="77777777" w:rsidTr="00BA2AE6">
        <w:tc>
          <w:tcPr>
            <w:tcW w:w="2787" w:type="dxa"/>
          </w:tcPr>
          <w:p w14:paraId="3605B74F" w14:textId="7910C17E" w:rsidR="00651FC8" w:rsidRDefault="00477C01" w:rsidP="00651FC8">
            <w:r w:rsidRPr="00477C01">
              <w:t>Data protection</w:t>
            </w:r>
          </w:p>
        </w:tc>
        <w:tc>
          <w:tcPr>
            <w:tcW w:w="2788" w:type="dxa"/>
          </w:tcPr>
          <w:p w14:paraId="1456234D" w14:textId="59CCBBF7" w:rsidR="00651FC8" w:rsidRDefault="006D41C6" w:rsidP="00651FC8">
            <w:r w:rsidRPr="006D41C6">
              <w:t>Policy provision</w:t>
            </w:r>
          </w:p>
        </w:tc>
        <w:tc>
          <w:tcPr>
            <w:tcW w:w="830" w:type="dxa"/>
          </w:tcPr>
          <w:p w14:paraId="4794ED08" w14:textId="1E53CF58" w:rsidR="00651FC8" w:rsidRDefault="006D41C6" w:rsidP="00651FC8">
            <w:r>
              <w:t>L</w:t>
            </w:r>
          </w:p>
        </w:tc>
        <w:tc>
          <w:tcPr>
            <w:tcW w:w="4755" w:type="dxa"/>
          </w:tcPr>
          <w:p w14:paraId="37561E41" w14:textId="0E29AA23" w:rsidR="00651FC8" w:rsidRDefault="006D41C6" w:rsidP="00651FC8">
            <w:r w:rsidRPr="006D41C6">
              <w:t>The Parish Council is registered with the Data Protection Agency</w:t>
            </w:r>
          </w:p>
        </w:tc>
        <w:tc>
          <w:tcPr>
            <w:tcW w:w="2788" w:type="dxa"/>
          </w:tcPr>
          <w:p w14:paraId="7DD36EFD" w14:textId="3CC6785B" w:rsidR="00651FC8" w:rsidRDefault="006D41C6" w:rsidP="00651FC8">
            <w:r w:rsidRPr="006D41C6">
              <w:t>Ensure annual renewal of registration</w:t>
            </w:r>
          </w:p>
        </w:tc>
      </w:tr>
      <w:tr w:rsidR="006D41C6" w14:paraId="20D12A2B" w14:textId="77777777" w:rsidTr="00BA2AE6">
        <w:tc>
          <w:tcPr>
            <w:tcW w:w="2787" w:type="dxa"/>
          </w:tcPr>
          <w:p w14:paraId="5A4D5947" w14:textId="68DE5F9D" w:rsidR="006D41C6" w:rsidRPr="00477C01" w:rsidRDefault="006D41C6" w:rsidP="00651FC8">
            <w:r w:rsidRPr="006D41C6">
              <w:t>Freedom of Information</w:t>
            </w:r>
          </w:p>
        </w:tc>
        <w:tc>
          <w:tcPr>
            <w:tcW w:w="2788" w:type="dxa"/>
          </w:tcPr>
          <w:p w14:paraId="6466D960" w14:textId="4297E0D0" w:rsidR="006D41C6" w:rsidRPr="006D41C6" w:rsidRDefault="006D41C6" w:rsidP="00651FC8">
            <w:r w:rsidRPr="006D41C6">
              <w:t>Policy Provision</w:t>
            </w:r>
          </w:p>
        </w:tc>
        <w:tc>
          <w:tcPr>
            <w:tcW w:w="830" w:type="dxa"/>
          </w:tcPr>
          <w:p w14:paraId="3BC58466" w14:textId="77777777" w:rsidR="006D41C6" w:rsidRDefault="00E76F4E" w:rsidP="00651FC8">
            <w:r>
              <w:t>L</w:t>
            </w:r>
          </w:p>
          <w:p w14:paraId="5AA94724" w14:textId="77777777" w:rsidR="00E76F4E" w:rsidRDefault="00E76F4E" w:rsidP="00651FC8"/>
          <w:p w14:paraId="4BDBDA0E" w14:textId="77777777" w:rsidR="00E76F4E" w:rsidRDefault="00E76F4E" w:rsidP="00651FC8"/>
          <w:p w14:paraId="58AE16E2" w14:textId="4C491D6F" w:rsidR="00E76F4E" w:rsidRDefault="00E76F4E" w:rsidP="00651FC8">
            <w:r>
              <w:t>M</w:t>
            </w:r>
          </w:p>
        </w:tc>
        <w:tc>
          <w:tcPr>
            <w:tcW w:w="4755" w:type="dxa"/>
          </w:tcPr>
          <w:p w14:paraId="29B0C23B" w14:textId="28725816" w:rsidR="006D41C6" w:rsidRPr="006D41C6" w:rsidRDefault="006D41C6" w:rsidP="003203A4">
            <w:r w:rsidRPr="006D41C6">
              <w:t xml:space="preserve">The Council has a Model Publication scheme in place. The Parish Council is aware that if a substantial request came in it could create a number of additional hours work. The Parish Council can request a fee to supplement the extra hours  </w:t>
            </w:r>
          </w:p>
        </w:tc>
        <w:tc>
          <w:tcPr>
            <w:tcW w:w="2788" w:type="dxa"/>
          </w:tcPr>
          <w:p w14:paraId="717C5F76" w14:textId="77777777" w:rsidR="006D41C6" w:rsidRDefault="00E76F4E" w:rsidP="00651FC8">
            <w:r w:rsidRPr="00E76F4E">
              <w:t>Monitor any requests made under FOI</w:t>
            </w:r>
          </w:p>
          <w:p w14:paraId="4DBCD388" w14:textId="77777777" w:rsidR="00EC6112" w:rsidRDefault="00EC6112" w:rsidP="00651FC8"/>
          <w:p w14:paraId="7D181B03" w14:textId="053B49C1" w:rsidR="00EC6112" w:rsidRPr="006D41C6" w:rsidRDefault="00EC6112" w:rsidP="00651FC8">
            <w:r>
              <w:t>Member of ICO</w:t>
            </w:r>
          </w:p>
        </w:tc>
      </w:tr>
      <w:tr w:rsidR="000D0969" w14:paraId="2DD724F0" w14:textId="77777777" w:rsidTr="00BA2AE6">
        <w:tc>
          <w:tcPr>
            <w:tcW w:w="2787" w:type="dxa"/>
          </w:tcPr>
          <w:p w14:paraId="0ABFA67A" w14:textId="77777777" w:rsidR="000D0969" w:rsidRDefault="000D0969" w:rsidP="00651FC8">
            <w:r>
              <w:t>Outside Spaces</w:t>
            </w:r>
          </w:p>
          <w:p w14:paraId="66F58BE8" w14:textId="5F138419" w:rsidR="000D0969" w:rsidRPr="006D41C6" w:rsidRDefault="000D0969" w:rsidP="00651FC8"/>
        </w:tc>
        <w:tc>
          <w:tcPr>
            <w:tcW w:w="2788" w:type="dxa"/>
          </w:tcPr>
          <w:p w14:paraId="75052FE1" w14:textId="0DCBE3AE" w:rsidR="000D0969" w:rsidRPr="006D41C6" w:rsidRDefault="000D0969" w:rsidP="00651FC8">
            <w:r>
              <w:t>Contact number on signs incorrect.</w:t>
            </w:r>
          </w:p>
        </w:tc>
        <w:tc>
          <w:tcPr>
            <w:tcW w:w="830" w:type="dxa"/>
          </w:tcPr>
          <w:p w14:paraId="630AB390" w14:textId="61EA4EB2" w:rsidR="000D0969" w:rsidRDefault="000D0969" w:rsidP="00651FC8">
            <w:r>
              <w:t>M</w:t>
            </w:r>
          </w:p>
        </w:tc>
        <w:tc>
          <w:tcPr>
            <w:tcW w:w="4755" w:type="dxa"/>
          </w:tcPr>
          <w:p w14:paraId="6ADF7CBD" w14:textId="322E3A54" w:rsidR="000D0969" w:rsidRDefault="000D0969" w:rsidP="00651FC8">
            <w:r>
              <w:t>Check signs annually.</w:t>
            </w:r>
          </w:p>
          <w:p w14:paraId="3280808F" w14:textId="04D8B87B" w:rsidR="00037506" w:rsidRDefault="00037506" w:rsidP="00651FC8">
            <w:r>
              <w:t>The contact numbers are now correct.</w:t>
            </w:r>
          </w:p>
          <w:p w14:paraId="2C9779A6" w14:textId="024530CE" w:rsidR="000D0969" w:rsidRPr="006D41C6" w:rsidRDefault="000D0969" w:rsidP="00651FC8"/>
        </w:tc>
        <w:tc>
          <w:tcPr>
            <w:tcW w:w="2788" w:type="dxa"/>
          </w:tcPr>
          <w:p w14:paraId="4A22A314" w14:textId="4BD2E2D3" w:rsidR="000D0969" w:rsidRPr="00E76F4E" w:rsidRDefault="000D0969" w:rsidP="00651FC8">
            <w:r>
              <w:t>Ensure signs are kept up to date.</w:t>
            </w:r>
          </w:p>
        </w:tc>
      </w:tr>
      <w:bookmarkEnd w:id="0"/>
    </w:tbl>
    <w:p w14:paraId="7C19B609" w14:textId="1ABE4C19" w:rsidR="00651FC8" w:rsidRDefault="00651FC8" w:rsidP="00651FC8"/>
    <w:p w14:paraId="117A1AB3" w14:textId="145F00AC" w:rsidR="00B81BFB" w:rsidRDefault="00B81BFB" w:rsidP="00651FC8"/>
    <w:p w14:paraId="1BA99071" w14:textId="5316FD3E" w:rsidR="00B81BFB" w:rsidRDefault="00B81BFB">
      <w:r>
        <w:br w:type="page"/>
      </w:r>
    </w:p>
    <w:p w14:paraId="27D4BDEF" w14:textId="35C6AB3B" w:rsidR="00B81BFB" w:rsidRPr="00B81BFB" w:rsidRDefault="00B81BFB">
      <w:pPr>
        <w:rPr>
          <w:b/>
          <w:bCs/>
        </w:rPr>
      </w:pPr>
      <w:r w:rsidRPr="00B81BFB">
        <w:rPr>
          <w:b/>
          <w:bCs/>
        </w:rPr>
        <w:lastRenderedPageBreak/>
        <w:t>Physical Equipment or Areas</w:t>
      </w:r>
    </w:p>
    <w:p w14:paraId="08B0AB56" w14:textId="77777777" w:rsidR="00B81BFB" w:rsidRDefault="00B81BFB"/>
    <w:tbl>
      <w:tblPr>
        <w:tblStyle w:val="TableGrid"/>
        <w:tblW w:w="0" w:type="auto"/>
        <w:tblLook w:val="04A0" w:firstRow="1" w:lastRow="0" w:firstColumn="1" w:lastColumn="0" w:noHBand="0" w:noVBand="1"/>
      </w:tblPr>
      <w:tblGrid>
        <w:gridCol w:w="2786"/>
        <w:gridCol w:w="2788"/>
        <w:gridCol w:w="830"/>
        <w:gridCol w:w="4755"/>
        <w:gridCol w:w="2789"/>
      </w:tblGrid>
      <w:tr w:rsidR="00B81BFB" w14:paraId="532C1765" w14:textId="77777777" w:rsidTr="00322878">
        <w:tc>
          <w:tcPr>
            <w:tcW w:w="2786" w:type="dxa"/>
          </w:tcPr>
          <w:p w14:paraId="2E46D821" w14:textId="77777777" w:rsidR="00B81BFB" w:rsidRPr="00651FC8" w:rsidRDefault="00B81BFB" w:rsidP="00AC2707">
            <w:pPr>
              <w:rPr>
                <w:b/>
                <w:bCs/>
              </w:rPr>
            </w:pPr>
            <w:r w:rsidRPr="00651FC8">
              <w:rPr>
                <w:b/>
                <w:bCs/>
              </w:rPr>
              <w:t xml:space="preserve">Subject </w:t>
            </w:r>
          </w:p>
        </w:tc>
        <w:tc>
          <w:tcPr>
            <w:tcW w:w="2788" w:type="dxa"/>
          </w:tcPr>
          <w:p w14:paraId="6EDE428D" w14:textId="77777777" w:rsidR="00B81BFB" w:rsidRPr="00651FC8" w:rsidRDefault="00B81BFB" w:rsidP="00AC2707">
            <w:pPr>
              <w:rPr>
                <w:b/>
                <w:bCs/>
              </w:rPr>
            </w:pPr>
            <w:r w:rsidRPr="00651FC8">
              <w:rPr>
                <w:b/>
                <w:bCs/>
              </w:rPr>
              <w:t>Risk(s) identified</w:t>
            </w:r>
          </w:p>
        </w:tc>
        <w:tc>
          <w:tcPr>
            <w:tcW w:w="830" w:type="dxa"/>
          </w:tcPr>
          <w:p w14:paraId="5FAC0FE2" w14:textId="77777777" w:rsidR="00B81BFB" w:rsidRPr="00651FC8" w:rsidRDefault="00B81BFB" w:rsidP="00AC2707">
            <w:pPr>
              <w:rPr>
                <w:b/>
                <w:bCs/>
              </w:rPr>
            </w:pPr>
            <w:r w:rsidRPr="00651FC8">
              <w:rPr>
                <w:b/>
                <w:bCs/>
              </w:rPr>
              <w:t>H/M/L</w:t>
            </w:r>
          </w:p>
        </w:tc>
        <w:tc>
          <w:tcPr>
            <w:tcW w:w="4755" w:type="dxa"/>
          </w:tcPr>
          <w:p w14:paraId="66EA4A42" w14:textId="77777777" w:rsidR="00B81BFB" w:rsidRPr="00651FC8" w:rsidRDefault="00B81BFB" w:rsidP="00AC2707">
            <w:pPr>
              <w:rPr>
                <w:b/>
                <w:bCs/>
              </w:rPr>
            </w:pPr>
            <w:r w:rsidRPr="00651FC8">
              <w:rPr>
                <w:b/>
                <w:bCs/>
              </w:rPr>
              <w:t>Management/control of Risk</w:t>
            </w:r>
          </w:p>
        </w:tc>
        <w:tc>
          <w:tcPr>
            <w:tcW w:w="2789" w:type="dxa"/>
          </w:tcPr>
          <w:p w14:paraId="452FBB2A" w14:textId="77777777" w:rsidR="00B81BFB" w:rsidRPr="00651FC8" w:rsidRDefault="00B81BFB" w:rsidP="00AC2707">
            <w:pPr>
              <w:rPr>
                <w:b/>
                <w:bCs/>
              </w:rPr>
            </w:pPr>
            <w:r w:rsidRPr="00651FC8">
              <w:rPr>
                <w:b/>
                <w:bCs/>
              </w:rPr>
              <w:t>Assess/Revise</w:t>
            </w:r>
          </w:p>
        </w:tc>
      </w:tr>
      <w:tr w:rsidR="00B81BFB" w14:paraId="00D1F036" w14:textId="77777777" w:rsidTr="00322878">
        <w:tc>
          <w:tcPr>
            <w:tcW w:w="2786" w:type="dxa"/>
          </w:tcPr>
          <w:p w14:paraId="5D8A4F10" w14:textId="67DEFAAE" w:rsidR="00B81BFB" w:rsidRDefault="00B81BFB" w:rsidP="00AC2707">
            <w:r w:rsidRPr="00B81BFB">
              <w:t>Assets</w:t>
            </w:r>
          </w:p>
        </w:tc>
        <w:tc>
          <w:tcPr>
            <w:tcW w:w="2788" w:type="dxa"/>
          </w:tcPr>
          <w:p w14:paraId="1E07FCB2" w14:textId="43865C20" w:rsidR="00B81BFB" w:rsidRDefault="00B81BFB" w:rsidP="00AC2707">
            <w:r w:rsidRPr="00B81BFB">
              <w:t>Loss or damage Risk/damage to third party (ies) property</w:t>
            </w:r>
          </w:p>
        </w:tc>
        <w:tc>
          <w:tcPr>
            <w:tcW w:w="830" w:type="dxa"/>
          </w:tcPr>
          <w:p w14:paraId="3BB73A4C" w14:textId="77777777" w:rsidR="00B81BFB" w:rsidRDefault="00B81BFB" w:rsidP="00AC2707">
            <w:r>
              <w:t>L</w:t>
            </w:r>
          </w:p>
          <w:p w14:paraId="3375F103" w14:textId="7F445703" w:rsidR="00B81BFB" w:rsidRDefault="00B81BFB" w:rsidP="00AC2707">
            <w:r>
              <w:t>L</w:t>
            </w:r>
          </w:p>
        </w:tc>
        <w:tc>
          <w:tcPr>
            <w:tcW w:w="4755" w:type="dxa"/>
          </w:tcPr>
          <w:p w14:paraId="2003557C" w14:textId="52E5E184" w:rsidR="00B81BFB" w:rsidRDefault="00B81BFB" w:rsidP="00AC2707">
            <w:r w:rsidRPr="00B81BFB">
              <w:t>An annual review of assets is undertaken for insurance provision</w:t>
            </w:r>
            <w:r w:rsidR="00EC6112">
              <w:t>, by Cllrs.</w:t>
            </w:r>
          </w:p>
        </w:tc>
        <w:tc>
          <w:tcPr>
            <w:tcW w:w="2789" w:type="dxa"/>
          </w:tcPr>
          <w:p w14:paraId="647F4048" w14:textId="1E379E33" w:rsidR="00B81BFB" w:rsidRDefault="00B81BFB" w:rsidP="00AC2707">
            <w:r w:rsidRPr="00B81BFB">
              <w:t>Asset Register to be updated annually</w:t>
            </w:r>
          </w:p>
        </w:tc>
      </w:tr>
      <w:tr w:rsidR="00B81BFB" w14:paraId="711040A3" w14:textId="77777777" w:rsidTr="00322878">
        <w:tc>
          <w:tcPr>
            <w:tcW w:w="2786" w:type="dxa"/>
          </w:tcPr>
          <w:p w14:paraId="10F90A3B" w14:textId="3401631C" w:rsidR="00B81BFB" w:rsidRDefault="00B81BFB" w:rsidP="00AC2707">
            <w:r w:rsidRPr="00B81BFB">
              <w:t>Maintenance</w:t>
            </w:r>
          </w:p>
        </w:tc>
        <w:tc>
          <w:tcPr>
            <w:tcW w:w="2788" w:type="dxa"/>
          </w:tcPr>
          <w:p w14:paraId="3D0A3F45" w14:textId="14554CBA" w:rsidR="00B81BFB" w:rsidRDefault="00B81BFB" w:rsidP="00AC2707">
            <w:r w:rsidRPr="00B81BFB">
              <w:t>Poor performance of assets or amenities</w:t>
            </w:r>
          </w:p>
        </w:tc>
        <w:tc>
          <w:tcPr>
            <w:tcW w:w="830" w:type="dxa"/>
          </w:tcPr>
          <w:p w14:paraId="1ED92AAB" w14:textId="188FD6AA" w:rsidR="00B81BFB" w:rsidRDefault="00B81BFB" w:rsidP="00AC2707">
            <w:r>
              <w:t>L</w:t>
            </w:r>
          </w:p>
        </w:tc>
        <w:tc>
          <w:tcPr>
            <w:tcW w:w="4755" w:type="dxa"/>
          </w:tcPr>
          <w:p w14:paraId="641EB172" w14:textId="0AEBF12C" w:rsidR="00B81BFB" w:rsidRDefault="00B81BFB" w:rsidP="00AC2707">
            <w:r w:rsidRPr="00B81BFB">
              <w:t>All assets owned by the Parish Council are regularly reviewed and maintained. All repairs and relevant expenditure for any repair is actioned/authorised in accordance with the correct procedures of the Parish Council. Assets are insured.</w:t>
            </w:r>
          </w:p>
        </w:tc>
        <w:tc>
          <w:tcPr>
            <w:tcW w:w="2789" w:type="dxa"/>
          </w:tcPr>
          <w:p w14:paraId="58AFF329" w14:textId="0175EB7E" w:rsidR="00B81BFB" w:rsidRDefault="00B81BFB" w:rsidP="00AC2707">
            <w:r w:rsidRPr="00B81BFB">
              <w:t>Existing procedures adequate</w:t>
            </w:r>
          </w:p>
        </w:tc>
      </w:tr>
      <w:tr w:rsidR="00B81BFB" w14:paraId="41378020" w14:textId="77777777" w:rsidTr="00322878">
        <w:trPr>
          <w:trHeight w:val="1978"/>
        </w:trPr>
        <w:tc>
          <w:tcPr>
            <w:tcW w:w="2786" w:type="dxa"/>
          </w:tcPr>
          <w:p w14:paraId="178C97C4" w14:textId="48D3DA5A" w:rsidR="00B81BFB" w:rsidRDefault="00B81BFB" w:rsidP="00AC2707">
            <w:r w:rsidRPr="00B81BFB">
              <w:t>Play Equipment</w:t>
            </w:r>
          </w:p>
        </w:tc>
        <w:tc>
          <w:tcPr>
            <w:tcW w:w="2788" w:type="dxa"/>
          </w:tcPr>
          <w:p w14:paraId="0CD079AF" w14:textId="77777777" w:rsidR="00B81BFB" w:rsidRDefault="00B81BFB" w:rsidP="00B81BFB">
            <w:r>
              <w:t xml:space="preserve">Risk of damage </w:t>
            </w:r>
          </w:p>
          <w:p w14:paraId="34D8F216" w14:textId="77777777" w:rsidR="00B81BFB" w:rsidRDefault="00B81BFB" w:rsidP="00B81BFB">
            <w:r>
              <w:t xml:space="preserve"> </w:t>
            </w:r>
          </w:p>
          <w:p w14:paraId="01CC02B9" w14:textId="77777777" w:rsidR="00B81BFB" w:rsidRDefault="00B81BFB" w:rsidP="00B81BFB">
            <w:r>
              <w:t xml:space="preserve"> </w:t>
            </w:r>
          </w:p>
          <w:p w14:paraId="497572EF" w14:textId="77777777" w:rsidR="001C517D" w:rsidRDefault="001C517D" w:rsidP="00B81BFB"/>
          <w:p w14:paraId="2BADEA3A" w14:textId="7E59789F" w:rsidR="00B81BFB" w:rsidRDefault="00B81BFB" w:rsidP="00B81BFB">
            <w:r>
              <w:t>Health &amp; Safety Regular Inspections Repairs</w:t>
            </w:r>
          </w:p>
        </w:tc>
        <w:tc>
          <w:tcPr>
            <w:tcW w:w="830" w:type="dxa"/>
          </w:tcPr>
          <w:p w14:paraId="5D54EB14" w14:textId="77777777" w:rsidR="00B81BFB" w:rsidRDefault="00EA6D71" w:rsidP="00AC2707">
            <w:r>
              <w:t>M</w:t>
            </w:r>
          </w:p>
          <w:p w14:paraId="17CCBA24" w14:textId="77777777" w:rsidR="00EA6D71" w:rsidRDefault="00EA6D71" w:rsidP="00AC2707"/>
          <w:p w14:paraId="3A8024D4" w14:textId="77777777" w:rsidR="00EA6D71" w:rsidRDefault="00EA6D71" w:rsidP="00AC2707"/>
          <w:p w14:paraId="262897EF" w14:textId="77777777" w:rsidR="001C517D" w:rsidRDefault="001C517D" w:rsidP="00AC2707"/>
          <w:p w14:paraId="49FF7FDF" w14:textId="70847FD2" w:rsidR="00EA6D71" w:rsidRDefault="00EA6D71" w:rsidP="00AC2707">
            <w:r>
              <w:t>M</w:t>
            </w:r>
          </w:p>
        </w:tc>
        <w:tc>
          <w:tcPr>
            <w:tcW w:w="4755" w:type="dxa"/>
          </w:tcPr>
          <w:p w14:paraId="0935D04B" w14:textId="552E404B" w:rsidR="001C517D" w:rsidRDefault="00EA6D71" w:rsidP="00AC2707">
            <w:r w:rsidRPr="00EA6D71">
              <w:t xml:space="preserve">Any reports of damage and faults must be reported to the Parish Council and dealt with in accordance </w:t>
            </w:r>
            <w:r w:rsidR="00D124D2" w:rsidRPr="00EA6D71">
              <w:t>with</w:t>
            </w:r>
            <w:r w:rsidRPr="00EA6D71">
              <w:t xml:space="preserve"> the correct procedures of the Council. </w:t>
            </w:r>
          </w:p>
          <w:p w14:paraId="4BB9F155" w14:textId="77777777" w:rsidR="00B81BFB" w:rsidRDefault="00EA6D71" w:rsidP="00AC2707">
            <w:r w:rsidRPr="00EA6D71">
              <w:t>Regular reviews of the equipment must be undertaken and any damage or faults dealt with in accordance with the correct procedures of the Council.</w:t>
            </w:r>
          </w:p>
          <w:p w14:paraId="49588A63" w14:textId="77777777" w:rsidR="00322878" w:rsidRDefault="00322878" w:rsidP="00AC2707"/>
          <w:p w14:paraId="05EAFE6F" w14:textId="77777777" w:rsidR="00322878" w:rsidRDefault="00322878" w:rsidP="00AC2707">
            <w:r>
              <w:t>The Council employ</w:t>
            </w:r>
            <w:r w:rsidR="003B0CEA">
              <w:t>s</w:t>
            </w:r>
            <w:r>
              <w:t xml:space="preserve"> an inspection company to inspect play equipment on a monthly basis.  Any repairs are noted by full council and approved.</w:t>
            </w:r>
          </w:p>
          <w:p w14:paraId="721D344D" w14:textId="77777777" w:rsidR="007B1852" w:rsidRDefault="007B1852" w:rsidP="00AC2707"/>
          <w:p w14:paraId="557D3BD7" w14:textId="32813DED" w:rsidR="007B1852" w:rsidRDefault="007B1852" w:rsidP="00AC2707">
            <w:r>
              <w:t>Comprehensive Annual inspections take place.</w:t>
            </w:r>
          </w:p>
        </w:tc>
        <w:tc>
          <w:tcPr>
            <w:tcW w:w="2789" w:type="dxa"/>
          </w:tcPr>
          <w:p w14:paraId="320041CD" w14:textId="77777777" w:rsidR="00B81BFB" w:rsidRDefault="00FB0DBF" w:rsidP="00AC2707">
            <w:r w:rsidRPr="00FB0DBF">
              <w:t>Existing procedures adequate</w:t>
            </w:r>
          </w:p>
          <w:p w14:paraId="60C938C1" w14:textId="77777777" w:rsidR="00322878" w:rsidRDefault="00322878" w:rsidP="00AC2707"/>
          <w:p w14:paraId="0191E413" w14:textId="77777777" w:rsidR="00322878" w:rsidRDefault="00322878" w:rsidP="00AC2707"/>
          <w:p w14:paraId="4B40FCB9" w14:textId="77777777" w:rsidR="00322878" w:rsidRDefault="00322878" w:rsidP="00AC2707"/>
          <w:p w14:paraId="117C4EDF" w14:textId="77777777" w:rsidR="00322878" w:rsidRDefault="00322878" w:rsidP="00AC2707"/>
          <w:p w14:paraId="0849B124" w14:textId="77777777" w:rsidR="00322878" w:rsidRDefault="00322878" w:rsidP="00AC2707"/>
          <w:p w14:paraId="1B6B8C21" w14:textId="77777777" w:rsidR="00322878" w:rsidRDefault="00322878" w:rsidP="00AC2707"/>
          <w:p w14:paraId="7096269E" w14:textId="77777777" w:rsidR="00322878" w:rsidRDefault="00322878" w:rsidP="00AC2707"/>
          <w:p w14:paraId="3F9D7D36" w14:textId="77777777" w:rsidR="00322878" w:rsidRDefault="00322878" w:rsidP="00AC2707">
            <w:r w:rsidRPr="00FB0DBF">
              <w:t>Existing procedures adequate</w:t>
            </w:r>
          </w:p>
          <w:p w14:paraId="0531518E" w14:textId="77777777" w:rsidR="007B1852" w:rsidRDefault="007B1852" w:rsidP="00AC2707"/>
          <w:p w14:paraId="6D5FDD49" w14:textId="77777777" w:rsidR="007B1852" w:rsidRDefault="007B1852" w:rsidP="00AC2707"/>
          <w:p w14:paraId="44490AFE" w14:textId="11B91995" w:rsidR="007B1852" w:rsidRDefault="007B1852" w:rsidP="00AC2707">
            <w:r w:rsidRPr="00FB0DBF">
              <w:t>Existing procedures adequate</w:t>
            </w:r>
          </w:p>
        </w:tc>
      </w:tr>
      <w:tr w:rsidR="00B81BFB" w14:paraId="64EF5681" w14:textId="77777777" w:rsidTr="00322878">
        <w:tc>
          <w:tcPr>
            <w:tcW w:w="2786" w:type="dxa"/>
          </w:tcPr>
          <w:p w14:paraId="093B1AE7" w14:textId="18046AE4" w:rsidR="00B81BFB" w:rsidRDefault="00FB0DBF" w:rsidP="00AC2707">
            <w:r w:rsidRPr="00FB0DBF">
              <w:t>Notice Board</w:t>
            </w:r>
          </w:p>
        </w:tc>
        <w:tc>
          <w:tcPr>
            <w:tcW w:w="2788" w:type="dxa"/>
          </w:tcPr>
          <w:p w14:paraId="3B83CA23" w14:textId="31AF26B3" w:rsidR="00B81BFB" w:rsidRDefault="00FB0DBF" w:rsidP="00AC2707">
            <w:r w:rsidRPr="00FB0DBF">
              <w:t>Risk of damage</w:t>
            </w:r>
          </w:p>
        </w:tc>
        <w:tc>
          <w:tcPr>
            <w:tcW w:w="830" w:type="dxa"/>
          </w:tcPr>
          <w:p w14:paraId="49EE7FB9" w14:textId="276C73D3" w:rsidR="00B81BFB" w:rsidRDefault="00FB0DBF" w:rsidP="00AC2707">
            <w:r>
              <w:t>L</w:t>
            </w:r>
          </w:p>
        </w:tc>
        <w:tc>
          <w:tcPr>
            <w:tcW w:w="4755" w:type="dxa"/>
          </w:tcPr>
          <w:p w14:paraId="216F8B17" w14:textId="0CC3480E" w:rsidR="00A31311" w:rsidRDefault="00FB0DBF" w:rsidP="00AC2707">
            <w:r w:rsidRPr="00FB0DBF">
              <w:t>The Parish Council currently use Village Hall notice board. No formal inspection procedures are in place</w:t>
            </w:r>
            <w:r w:rsidR="00A31311">
              <w:t xml:space="preserve">. However, </w:t>
            </w:r>
            <w:r w:rsidR="00A31311" w:rsidRPr="00A31311">
              <w:t xml:space="preserve">any reports of damage or faults </w:t>
            </w:r>
            <w:r w:rsidR="00A31311">
              <w:t xml:space="preserve">would be </w:t>
            </w:r>
            <w:r w:rsidR="00A31311" w:rsidRPr="00A31311">
              <w:t>reported to the Village Hall Committee.</w:t>
            </w:r>
          </w:p>
        </w:tc>
        <w:tc>
          <w:tcPr>
            <w:tcW w:w="2789" w:type="dxa"/>
          </w:tcPr>
          <w:p w14:paraId="572C98D0" w14:textId="24FE9BC3" w:rsidR="00B81BFB" w:rsidRDefault="00FB0DBF" w:rsidP="00AC2707">
            <w:r w:rsidRPr="00FB0DBF">
              <w:t>Existing procedures adequate</w:t>
            </w:r>
          </w:p>
        </w:tc>
      </w:tr>
      <w:tr w:rsidR="00B81BFB" w14:paraId="46606753" w14:textId="77777777" w:rsidTr="00322878">
        <w:tc>
          <w:tcPr>
            <w:tcW w:w="2786" w:type="dxa"/>
          </w:tcPr>
          <w:p w14:paraId="4CD675C5" w14:textId="765D206C" w:rsidR="00B81BFB" w:rsidRDefault="00D26F9C" w:rsidP="00AC2707">
            <w:r w:rsidRPr="00D26F9C">
              <w:lastRenderedPageBreak/>
              <w:t>Meeting location</w:t>
            </w:r>
          </w:p>
        </w:tc>
        <w:tc>
          <w:tcPr>
            <w:tcW w:w="2788" w:type="dxa"/>
          </w:tcPr>
          <w:p w14:paraId="0F8969C9" w14:textId="77777777" w:rsidR="00D26F9C" w:rsidRDefault="00D26F9C" w:rsidP="00AC2707">
            <w:r w:rsidRPr="00D26F9C">
              <w:t xml:space="preserve">Adequacy </w:t>
            </w:r>
          </w:p>
          <w:p w14:paraId="5A70D76A" w14:textId="2D43726C" w:rsidR="00B81BFB" w:rsidRDefault="00D26F9C" w:rsidP="00AC2707">
            <w:r w:rsidRPr="00D26F9C">
              <w:t>Health &amp; Safety</w:t>
            </w:r>
          </w:p>
        </w:tc>
        <w:tc>
          <w:tcPr>
            <w:tcW w:w="830" w:type="dxa"/>
          </w:tcPr>
          <w:p w14:paraId="287F0933" w14:textId="77777777" w:rsidR="00B81BFB" w:rsidRDefault="00D26F9C" w:rsidP="00AC2707">
            <w:r>
              <w:t>L</w:t>
            </w:r>
          </w:p>
          <w:p w14:paraId="3604D6F9" w14:textId="0F5CC532" w:rsidR="00D26F9C" w:rsidRDefault="003B0CEA" w:rsidP="00AC2707">
            <w:r>
              <w:t>L</w:t>
            </w:r>
          </w:p>
        </w:tc>
        <w:tc>
          <w:tcPr>
            <w:tcW w:w="4755" w:type="dxa"/>
          </w:tcPr>
          <w:p w14:paraId="72B7E3A6" w14:textId="790EE8E9" w:rsidR="00B81BFB" w:rsidRDefault="00D26F9C" w:rsidP="00AC2707">
            <w:r w:rsidRPr="00D26F9C">
              <w:t>The Parish Council meeting is held in a venue considered to have appropriate facilities for the Clerk, members and the general public.</w:t>
            </w:r>
          </w:p>
        </w:tc>
        <w:tc>
          <w:tcPr>
            <w:tcW w:w="2789" w:type="dxa"/>
          </w:tcPr>
          <w:p w14:paraId="13A5454D" w14:textId="5BA86CAA" w:rsidR="00B81BFB" w:rsidRDefault="00D26F9C" w:rsidP="00AC2707">
            <w:r w:rsidRPr="00D26F9C">
              <w:t>Existing procedures adequate</w:t>
            </w:r>
          </w:p>
        </w:tc>
      </w:tr>
      <w:tr w:rsidR="009D0DBC" w14:paraId="3E8B2523" w14:textId="77777777" w:rsidTr="00322878">
        <w:tc>
          <w:tcPr>
            <w:tcW w:w="2786" w:type="dxa"/>
          </w:tcPr>
          <w:p w14:paraId="07E5B76F" w14:textId="0D3A1B72" w:rsidR="009D0DBC" w:rsidRPr="00D26F9C" w:rsidRDefault="009D0DBC" w:rsidP="00AC2707">
            <w:r>
              <w:t>Cemetery</w:t>
            </w:r>
          </w:p>
        </w:tc>
        <w:tc>
          <w:tcPr>
            <w:tcW w:w="2788" w:type="dxa"/>
          </w:tcPr>
          <w:p w14:paraId="12BADAC5" w14:textId="4268CB49" w:rsidR="009D0DBC" w:rsidRPr="00D26F9C" w:rsidRDefault="009D0DBC" w:rsidP="00AC2707">
            <w:r>
              <w:t>Topple Testing</w:t>
            </w:r>
          </w:p>
        </w:tc>
        <w:tc>
          <w:tcPr>
            <w:tcW w:w="830" w:type="dxa"/>
          </w:tcPr>
          <w:p w14:paraId="256768F2" w14:textId="494B99C5" w:rsidR="009D0DBC" w:rsidRDefault="009D0DBC" w:rsidP="00AC2707">
            <w:r>
              <w:t>L</w:t>
            </w:r>
          </w:p>
        </w:tc>
        <w:tc>
          <w:tcPr>
            <w:tcW w:w="4755" w:type="dxa"/>
          </w:tcPr>
          <w:p w14:paraId="0B31DA4B" w14:textId="4E9C40FD" w:rsidR="009D0DBC" w:rsidRPr="00D26F9C" w:rsidRDefault="009D0DBC" w:rsidP="00AC2707">
            <w:r>
              <w:t>Tested May 2020.  Nothing to report.</w:t>
            </w:r>
          </w:p>
        </w:tc>
        <w:tc>
          <w:tcPr>
            <w:tcW w:w="2789" w:type="dxa"/>
          </w:tcPr>
          <w:p w14:paraId="12902293" w14:textId="5A832286" w:rsidR="009D0DBC" w:rsidRPr="00D26F9C" w:rsidRDefault="009D0DBC" w:rsidP="00AC2707">
            <w:r w:rsidRPr="00D26F9C">
              <w:t>Existing procedures adequate</w:t>
            </w:r>
          </w:p>
        </w:tc>
      </w:tr>
      <w:tr w:rsidR="00B81BFB" w14:paraId="4E721BBA" w14:textId="77777777" w:rsidTr="00322878">
        <w:tc>
          <w:tcPr>
            <w:tcW w:w="2786" w:type="dxa"/>
          </w:tcPr>
          <w:p w14:paraId="7B68B882" w14:textId="00A97510" w:rsidR="00B81BFB" w:rsidRDefault="00D26F9C" w:rsidP="00AC2707">
            <w:r w:rsidRPr="00D26F9C">
              <w:t>Council records – paper</w:t>
            </w:r>
          </w:p>
        </w:tc>
        <w:tc>
          <w:tcPr>
            <w:tcW w:w="2788" w:type="dxa"/>
          </w:tcPr>
          <w:p w14:paraId="3F4FAA47" w14:textId="77777777" w:rsidR="00D26F9C" w:rsidRDefault="00D26F9C" w:rsidP="00AC2707">
            <w:r w:rsidRPr="00D26F9C">
              <w:t xml:space="preserve">Loss through: </w:t>
            </w:r>
          </w:p>
          <w:p w14:paraId="4C834D6D" w14:textId="77777777" w:rsidR="00D26F9C" w:rsidRDefault="00D26F9C" w:rsidP="00AC2707">
            <w:r w:rsidRPr="00D26F9C">
              <w:t xml:space="preserve">Theft </w:t>
            </w:r>
          </w:p>
          <w:p w14:paraId="41400FBD" w14:textId="3D0C296B" w:rsidR="00D26F9C" w:rsidRDefault="00D26F9C" w:rsidP="00AC2707">
            <w:r w:rsidRPr="00D26F9C">
              <w:t xml:space="preserve">Fire </w:t>
            </w:r>
          </w:p>
          <w:p w14:paraId="7B7B5FDD" w14:textId="51A88D11" w:rsidR="00B81BFB" w:rsidRDefault="00D26F9C" w:rsidP="00AC2707">
            <w:r>
              <w:t>D</w:t>
            </w:r>
            <w:r w:rsidRPr="00D26F9C">
              <w:t>amage</w:t>
            </w:r>
          </w:p>
        </w:tc>
        <w:tc>
          <w:tcPr>
            <w:tcW w:w="830" w:type="dxa"/>
          </w:tcPr>
          <w:p w14:paraId="79D18744" w14:textId="77777777" w:rsidR="00B81BFB" w:rsidRDefault="00B81BFB" w:rsidP="00AC2707"/>
          <w:p w14:paraId="06C439A3" w14:textId="1E30F51F" w:rsidR="00C36130" w:rsidRDefault="007361EB" w:rsidP="00AC2707">
            <w:r>
              <w:t>H</w:t>
            </w:r>
          </w:p>
          <w:p w14:paraId="57385B16" w14:textId="280B3702" w:rsidR="007361EB" w:rsidRDefault="007361EB" w:rsidP="00AC2707"/>
          <w:p w14:paraId="5149FD4D" w14:textId="1E8747F2" w:rsidR="007361EB" w:rsidRDefault="007361EB" w:rsidP="00AC2707"/>
          <w:p w14:paraId="46DFC1A4" w14:textId="1114894C" w:rsidR="007361EB" w:rsidRDefault="007361EB" w:rsidP="00AC2707"/>
          <w:p w14:paraId="5BE3DE7B" w14:textId="4FDB0586" w:rsidR="007361EB" w:rsidRDefault="007361EB" w:rsidP="00AC2707">
            <w:r>
              <w:t>M</w:t>
            </w:r>
          </w:p>
          <w:p w14:paraId="2E6D25C7" w14:textId="77777777" w:rsidR="00C36130" w:rsidRDefault="00C36130" w:rsidP="00AC2707"/>
          <w:p w14:paraId="6FF2ABFB" w14:textId="77777777" w:rsidR="00C36130" w:rsidRDefault="00C36130" w:rsidP="00AC2707"/>
          <w:p w14:paraId="20F8E622" w14:textId="77777777" w:rsidR="00C36130" w:rsidRDefault="00C36130" w:rsidP="00AC2707"/>
          <w:p w14:paraId="5602748A" w14:textId="77777777" w:rsidR="00C36130" w:rsidRDefault="00C36130" w:rsidP="00AC2707"/>
          <w:p w14:paraId="5299B109" w14:textId="77777777" w:rsidR="00C36130" w:rsidRDefault="00C36130" w:rsidP="00AC2707"/>
          <w:p w14:paraId="77376DB6" w14:textId="206FD4A7" w:rsidR="009E6140" w:rsidRDefault="009E6140" w:rsidP="00AC2707"/>
          <w:p w14:paraId="7D3DBE84" w14:textId="44C2C277" w:rsidR="007361EB" w:rsidRDefault="007361EB" w:rsidP="00AC2707"/>
          <w:p w14:paraId="3CFECE0A" w14:textId="49A8A954" w:rsidR="00C36130" w:rsidRDefault="00C36130" w:rsidP="00AC2707"/>
        </w:tc>
        <w:tc>
          <w:tcPr>
            <w:tcW w:w="4755" w:type="dxa"/>
          </w:tcPr>
          <w:p w14:paraId="77DF1833" w14:textId="3E0C649C" w:rsidR="006D2C06" w:rsidRDefault="00D26F9C" w:rsidP="00AC2707">
            <w:r w:rsidRPr="00D26F9C">
              <w:t>The Parish Council records are stored at the home of the Clerk</w:t>
            </w:r>
            <w:r w:rsidR="006D2C06">
              <w:t>.</w:t>
            </w:r>
            <w:r w:rsidRPr="00D26F9C">
              <w:t xml:space="preserve"> Records include historical correspondences, minutes</w:t>
            </w:r>
            <w:r w:rsidR="006D2C06">
              <w:t xml:space="preserve"> and </w:t>
            </w:r>
            <w:r w:rsidRPr="00D26F9C">
              <w:t>insurance</w:t>
            </w:r>
            <w:r w:rsidR="006D2C06">
              <w:t>.</w:t>
            </w:r>
            <w:r w:rsidRPr="00D26F9C">
              <w:t xml:space="preserve"> </w:t>
            </w:r>
            <w:r w:rsidR="00B46282">
              <w:t xml:space="preserve">Some documentation is stored off site in a safe lock up </w:t>
            </w:r>
            <w:r w:rsidR="00044923">
              <w:t>area.</w:t>
            </w:r>
          </w:p>
          <w:p w14:paraId="3A6CBFEE" w14:textId="77777777" w:rsidR="006D2C06" w:rsidRDefault="006D2C06" w:rsidP="00AC2707"/>
          <w:p w14:paraId="13FEA414" w14:textId="2954AF13" w:rsidR="00B81BFB" w:rsidRDefault="006D2C06" w:rsidP="00AC2707">
            <w:r>
              <w:t xml:space="preserve">The financial records are stored at the home of the RFO  </w:t>
            </w:r>
            <w:r w:rsidR="00044923">
              <w:t xml:space="preserve">and on the laptop which is backed up regularly. </w:t>
            </w:r>
          </w:p>
          <w:p w14:paraId="03D4E605" w14:textId="77777777" w:rsidR="00C36130" w:rsidRDefault="00C36130" w:rsidP="00AC2707"/>
          <w:p w14:paraId="3798639F" w14:textId="77777777" w:rsidR="00C36130" w:rsidRDefault="00C36130" w:rsidP="00AC2707"/>
          <w:p w14:paraId="6CB0C753" w14:textId="77777777" w:rsidR="00C36130" w:rsidRDefault="00C36130" w:rsidP="00AC2707"/>
          <w:p w14:paraId="09178D31" w14:textId="77777777" w:rsidR="00C36130" w:rsidRDefault="00C36130" w:rsidP="00AC2707"/>
          <w:p w14:paraId="27BA2562" w14:textId="5734C1DF" w:rsidR="00C36130" w:rsidRDefault="00C36130" w:rsidP="00AC2707"/>
          <w:p w14:paraId="776F2982" w14:textId="77777777" w:rsidR="00C36130" w:rsidRDefault="00C36130" w:rsidP="00AC2707"/>
          <w:p w14:paraId="1633182C" w14:textId="3AD298AD" w:rsidR="00D26F9C" w:rsidRDefault="00D26F9C" w:rsidP="00AC2707"/>
        </w:tc>
        <w:tc>
          <w:tcPr>
            <w:tcW w:w="2789" w:type="dxa"/>
          </w:tcPr>
          <w:p w14:paraId="59DE6A02" w14:textId="4DC7C9F6" w:rsidR="00B81BFB" w:rsidRDefault="00D26F9C" w:rsidP="00AC2707">
            <w:r w:rsidRPr="00D26F9C">
              <w:t>Damage (apart from fire) and theft is unlikely and so provision is adequate.</w:t>
            </w:r>
            <w:r w:rsidR="006D2C06">
              <w:t xml:space="preserve"> Financial records are in lockable cabinet</w:t>
            </w:r>
          </w:p>
          <w:p w14:paraId="0847611C" w14:textId="77777777" w:rsidR="00D26F9C" w:rsidRDefault="00D26F9C" w:rsidP="00AC2707"/>
          <w:p w14:paraId="0D4941E8" w14:textId="3C37F46C" w:rsidR="003E0611" w:rsidRDefault="003E0611" w:rsidP="00044923"/>
        </w:tc>
      </w:tr>
      <w:tr w:rsidR="00B81BFB" w14:paraId="654EA831" w14:textId="77777777" w:rsidTr="00322878">
        <w:tc>
          <w:tcPr>
            <w:tcW w:w="2786" w:type="dxa"/>
          </w:tcPr>
          <w:p w14:paraId="0A9E7C20" w14:textId="2E77457D" w:rsidR="00B81BFB" w:rsidRDefault="00370ACD" w:rsidP="00AC2707">
            <w:r w:rsidRPr="00370ACD">
              <w:t>Council records – electronic</w:t>
            </w:r>
          </w:p>
        </w:tc>
        <w:tc>
          <w:tcPr>
            <w:tcW w:w="2788" w:type="dxa"/>
          </w:tcPr>
          <w:p w14:paraId="7D0C8B06" w14:textId="0C7250A8" w:rsidR="00B81BFB" w:rsidRDefault="00370ACD" w:rsidP="00AC2707">
            <w:r w:rsidRPr="00370ACD">
              <w:t>Loss through: Theft, fire damage or corruption of computer</w:t>
            </w:r>
          </w:p>
        </w:tc>
        <w:tc>
          <w:tcPr>
            <w:tcW w:w="830" w:type="dxa"/>
          </w:tcPr>
          <w:p w14:paraId="7B09A2D5" w14:textId="77777777" w:rsidR="00B81BFB" w:rsidRDefault="00CE1647" w:rsidP="00AC2707">
            <w:r>
              <w:t>L</w:t>
            </w:r>
          </w:p>
          <w:p w14:paraId="3919671E" w14:textId="77777777" w:rsidR="00CE1647" w:rsidRDefault="00CE1647" w:rsidP="00AC2707"/>
          <w:p w14:paraId="713E29F1" w14:textId="77777777" w:rsidR="00CE1647" w:rsidRDefault="00CE1647" w:rsidP="00AC2707"/>
          <w:p w14:paraId="43A05A15" w14:textId="77777777" w:rsidR="00274845" w:rsidRDefault="00274845" w:rsidP="00AC2707"/>
          <w:p w14:paraId="71B6938A" w14:textId="77777777" w:rsidR="00274845" w:rsidRDefault="00274845" w:rsidP="00AC2707"/>
          <w:p w14:paraId="653E563F" w14:textId="11A855EF" w:rsidR="00CE1647" w:rsidRDefault="00CE1647" w:rsidP="00AC2707"/>
        </w:tc>
        <w:tc>
          <w:tcPr>
            <w:tcW w:w="4755" w:type="dxa"/>
          </w:tcPr>
          <w:p w14:paraId="18EB8431" w14:textId="439168F2" w:rsidR="00B81BFB" w:rsidRDefault="00370ACD" w:rsidP="00AC2707">
            <w:r>
              <w:t xml:space="preserve"> </w:t>
            </w:r>
            <w:r w:rsidRPr="00370ACD">
              <w:t>The Parish Council electronic records are stored on the Council laptop held with the Clerk</w:t>
            </w:r>
            <w:r w:rsidR="007361EB">
              <w:t>/RFO</w:t>
            </w:r>
            <w:r w:rsidRPr="00370ACD">
              <w:t xml:space="preserve"> at </w:t>
            </w:r>
            <w:r w:rsidR="007361EB">
              <w:t>their</w:t>
            </w:r>
            <w:r w:rsidRPr="00370ACD">
              <w:t xml:space="preserve"> home</w:t>
            </w:r>
            <w:r w:rsidR="007361EB">
              <w:t>s</w:t>
            </w:r>
            <w:r w:rsidRPr="00370ACD">
              <w:t>.  Backups of electronic data is made at regular intervals using external back up device.</w:t>
            </w:r>
          </w:p>
          <w:p w14:paraId="38B1E172" w14:textId="01F56A06" w:rsidR="00CE1647" w:rsidRDefault="00CE1647" w:rsidP="00AC2707"/>
        </w:tc>
        <w:tc>
          <w:tcPr>
            <w:tcW w:w="2789" w:type="dxa"/>
          </w:tcPr>
          <w:p w14:paraId="27A09E3C" w14:textId="77777777" w:rsidR="00B81BFB" w:rsidRDefault="00370ACD" w:rsidP="00AC2707">
            <w:r w:rsidRPr="00370ACD">
              <w:t>Existing procedures considered adequate</w:t>
            </w:r>
            <w:r w:rsidR="00CE1647">
              <w:t>.</w:t>
            </w:r>
          </w:p>
          <w:p w14:paraId="41480457" w14:textId="77777777" w:rsidR="00CE1647" w:rsidRDefault="00CE1647" w:rsidP="00AC2707"/>
          <w:p w14:paraId="3188DB2D" w14:textId="77777777" w:rsidR="00CE1647" w:rsidRDefault="00CE1647" w:rsidP="00AC2707"/>
          <w:p w14:paraId="32A07D4E" w14:textId="77777777" w:rsidR="00274845" w:rsidRDefault="00274845" w:rsidP="00AC2707"/>
          <w:p w14:paraId="74CC8672" w14:textId="3EF1247F" w:rsidR="00274845" w:rsidRDefault="00274845" w:rsidP="00AC2707"/>
        </w:tc>
      </w:tr>
      <w:tr w:rsidR="003A2B36" w14:paraId="57AE380B" w14:textId="77777777" w:rsidTr="00322878">
        <w:tc>
          <w:tcPr>
            <w:tcW w:w="2786" w:type="dxa"/>
          </w:tcPr>
          <w:p w14:paraId="03651B4B" w14:textId="77777777" w:rsidR="003A2B36" w:rsidRDefault="003A2B36" w:rsidP="003A2B36">
            <w:r w:rsidRPr="00370ACD">
              <w:t>Council records – electronic</w:t>
            </w:r>
          </w:p>
          <w:p w14:paraId="1B9E09C2" w14:textId="798FAFE3" w:rsidR="003A2B36" w:rsidRPr="00370ACD" w:rsidRDefault="003A2B36" w:rsidP="003A2B36">
            <w:r>
              <w:t>Retained by Cllrs</w:t>
            </w:r>
          </w:p>
        </w:tc>
        <w:tc>
          <w:tcPr>
            <w:tcW w:w="2788" w:type="dxa"/>
          </w:tcPr>
          <w:p w14:paraId="18E91D76" w14:textId="31317CBC" w:rsidR="003A2B36" w:rsidRPr="00370ACD" w:rsidRDefault="003A2B36" w:rsidP="003A2B36">
            <w:r>
              <w:t>Documents stored on personal laptops</w:t>
            </w:r>
          </w:p>
        </w:tc>
        <w:tc>
          <w:tcPr>
            <w:tcW w:w="830" w:type="dxa"/>
          </w:tcPr>
          <w:p w14:paraId="421C045F" w14:textId="528B02A0" w:rsidR="003A2B36" w:rsidRDefault="003A2B36" w:rsidP="003A2B36">
            <w:r>
              <w:t>H</w:t>
            </w:r>
          </w:p>
        </w:tc>
        <w:tc>
          <w:tcPr>
            <w:tcW w:w="4755" w:type="dxa"/>
          </w:tcPr>
          <w:p w14:paraId="6423343D" w14:textId="0EB1E146" w:rsidR="007361EB" w:rsidRDefault="007361EB" w:rsidP="007361EB">
            <w:r>
              <w:t xml:space="preserve">Councillors have been </w:t>
            </w:r>
            <w:r w:rsidR="00CD0998">
              <w:t>informed</w:t>
            </w:r>
            <w:r>
              <w:t xml:space="preserve"> that parish council business is not be to stored on personal devices.</w:t>
            </w:r>
          </w:p>
          <w:p w14:paraId="47E07572" w14:textId="3C73E4B4" w:rsidR="003A2B36" w:rsidRDefault="003A2B36" w:rsidP="003A2B36"/>
        </w:tc>
        <w:tc>
          <w:tcPr>
            <w:tcW w:w="2789" w:type="dxa"/>
          </w:tcPr>
          <w:p w14:paraId="09067474" w14:textId="219B91CC" w:rsidR="003A2B36" w:rsidRPr="00370ACD" w:rsidRDefault="00D422CB" w:rsidP="003A2B36">
            <w:r>
              <w:t>Reminders given.</w:t>
            </w:r>
          </w:p>
        </w:tc>
      </w:tr>
      <w:tr w:rsidR="000E195E" w14:paraId="78DF5894" w14:textId="77777777" w:rsidTr="00322878">
        <w:tc>
          <w:tcPr>
            <w:tcW w:w="2786" w:type="dxa"/>
          </w:tcPr>
          <w:p w14:paraId="3B90C524" w14:textId="5E2C528F" w:rsidR="000E195E" w:rsidRPr="00370ACD" w:rsidRDefault="000E195E" w:rsidP="003A2B36">
            <w:r>
              <w:t xml:space="preserve">RFO </w:t>
            </w:r>
          </w:p>
        </w:tc>
        <w:tc>
          <w:tcPr>
            <w:tcW w:w="2788" w:type="dxa"/>
          </w:tcPr>
          <w:p w14:paraId="3BE7BC36" w14:textId="5176E952" w:rsidR="000E195E" w:rsidRDefault="000E195E" w:rsidP="003A2B36">
            <w:r>
              <w:t>Documents stored on PC laptop</w:t>
            </w:r>
          </w:p>
        </w:tc>
        <w:tc>
          <w:tcPr>
            <w:tcW w:w="830" w:type="dxa"/>
          </w:tcPr>
          <w:p w14:paraId="442C3E0E" w14:textId="59E1CA46" w:rsidR="000E195E" w:rsidRDefault="000E195E" w:rsidP="003A2B36">
            <w:r>
              <w:t>L</w:t>
            </w:r>
          </w:p>
        </w:tc>
        <w:tc>
          <w:tcPr>
            <w:tcW w:w="4755" w:type="dxa"/>
          </w:tcPr>
          <w:p w14:paraId="70558223" w14:textId="4E5A03F1" w:rsidR="000E195E" w:rsidRDefault="000E195E" w:rsidP="003A2B36">
            <w:r>
              <w:t>PC Laptop</w:t>
            </w:r>
          </w:p>
        </w:tc>
        <w:tc>
          <w:tcPr>
            <w:tcW w:w="2789" w:type="dxa"/>
          </w:tcPr>
          <w:p w14:paraId="1B6E7DDD" w14:textId="7F7AF6F4" w:rsidR="000E195E" w:rsidRDefault="000E195E" w:rsidP="003A2B36">
            <w:r>
              <w:t>Backed up externally, weekly by RFO.</w:t>
            </w:r>
          </w:p>
        </w:tc>
      </w:tr>
      <w:tr w:rsidR="000E195E" w14:paraId="09224FDB" w14:textId="77777777" w:rsidTr="00322878">
        <w:tc>
          <w:tcPr>
            <w:tcW w:w="2786" w:type="dxa"/>
          </w:tcPr>
          <w:p w14:paraId="061A4E03" w14:textId="53CF98F8" w:rsidR="000E195E" w:rsidRDefault="000E195E" w:rsidP="003A2B36">
            <w:r>
              <w:lastRenderedPageBreak/>
              <w:t>RFO</w:t>
            </w:r>
          </w:p>
        </w:tc>
        <w:tc>
          <w:tcPr>
            <w:tcW w:w="2788" w:type="dxa"/>
          </w:tcPr>
          <w:p w14:paraId="3A2F7AB1" w14:textId="695EB3EE" w:rsidR="000E195E" w:rsidRDefault="000E195E" w:rsidP="003A2B36">
            <w:r>
              <w:t>All paper documents stored in a cabinet.</w:t>
            </w:r>
          </w:p>
        </w:tc>
        <w:tc>
          <w:tcPr>
            <w:tcW w:w="830" w:type="dxa"/>
          </w:tcPr>
          <w:p w14:paraId="4A82BB95" w14:textId="02B7C5E2" w:rsidR="000E195E" w:rsidRDefault="000E195E" w:rsidP="003A2B36">
            <w:r>
              <w:t>L</w:t>
            </w:r>
          </w:p>
        </w:tc>
        <w:tc>
          <w:tcPr>
            <w:tcW w:w="4755" w:type="dxa"/>
          </w:tcPr>
          <w:p w14:paraId="14631075" w14:textId="2EE6265A" w:rsidR="000E195E" w:rsidRDefault="000E195E" w:rsidP="003A2B36">
            <w:r>
              <w:t>Stored in cabinet.</w:t>
            </w:r>
          </w:p>
        </w:tc>
        <w:tc>
          <w:tcPr>
            <w:tcW w:w="2789" w:type="dxa"/>
          </w:tcPr>
          <w:p w14:paraId="377B1D5D" w14:textId="7336093E" w:rsidR="000E195E" w:rsidRDefault="000E195E" w:rsidP="003A2B36">
            <w:r>
              <w:t>Adequate</w:t>
            </w:r>
          </w:p>
        </w:tc>
      </w:tr>
    </w:tbl>
    <w:p w14:paraId="3396FFC2" w14:textId="6F247435" w:rsidR="00B81BFB" w:rsidRDefault="00B81BFB" w:rsidP="00651FC8"/>
    <w:sectPr w:rsidR="00B81BFB" w:rsidSect="00B769B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FE3B" w14:textId="77777777" w:rsidR="00B769B2" w:rsidRDefault="00B769B2" w:rsidP="00FD059E">
      <w:r>
        <w:separator/>
      </w:r>
    </w:p>
  </w:endnote>
  <w:endnote w:type="continuationSeparator" w:id="0">
    <w:p w14:paraId="2294338B" w14:textId="77777777" w:rsidR="00B769B2" w:rsidRDefault="00B769B2" w:rsidP="00FD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76BA" w14:textId="0C5700F1" w:rsidR="00CC0ED1" w:rsidRDefault="00000000" w:rsidP="00CC0ED1">
    <w:pPr>
      <w:pStyle w:val="Footer"/>
      <w:tabs>
        <w:tab w:val="clear" w:pos="4513"/>
        <w:tab w:val="clear" w:pos="9026"/>
        <w:tab w:val="left" w:pos="12684"/>
      </w:tabs>
    </w:pPr>
    <w:sdt>
      <w:sdtPr>
        <w:id w:val="-2127453598"/>
        <w:docPartObj>
          <w:docPartGallery w:val="Page Numbers (Bottom of Page)"/>
          <w:docPartUnique/>
        </w:docPartObj>
      </w:sdtPr>
      <w:sdtEndPr>
        <w:rPr>
          <w:noProof/>
        </w:rPr>
      </w:sdtEndPr>
      <w:sdtContent>
        <w:r w:rsidR="00CC0ED1">
          <w:fldChar w:fldCharType="begin"/>
        </w:r>
        <w:r w:rsidR="00CC0ED1">
          <w:instrText xml:space="preserve"> PAGE   \* MERGEFORMAT </w:instrText>
        </w:r>
        <w:r w:rsidR="00CC0ED1">
          <w:fldChar w:fldCharType="separate"/>
        </w:r>
        <w:r w:rsidR="00CC0ED1">
          <w:rPr>
            <w:noProof/>
          </w:rPr>
          <w:t>2</w:t>
        </w:r>
        <w:r w:rsidR="00CC0ED1">
          <w:rPr>
            <w:noProof/>
          </w:rPr>
          <w:fldChar w:fldCharType="end"/>
        </w:r>
      </w:sdtContent>
    </w:sdt>
    <w:r w:rsidR="00CC0ED1">
      <w:rPr>
        <w:noProof/>
      </w:rPr>
      <w:t xml:space="preserve">     Updated </w:t>
    </w:r>
    <w:r w:rsidR="00FF14A1">
      <w:rPr>
        <w:noProof/>
      </w:rPr>
      <w:t>February 2024</w:t>
    </w:r>
  </w:p>
  <w:p w14:paraId="06F97750" w14:textId="41E984AB" w:rsidR="00FD059E" w:rsidRDefault="00FD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5ACB" w14:textId="77777777" w:rsidR="00B769B2" w:rsidRDefault="00B769B2" w:rsidP="00FD059E">
      <w:r>
        <w:separator/>
      </w:r>
    </w:p>
  </w:footnote>
  <w:footnote w:type="continuationSeparator" w:id="0">
    <w:p w14:paraId="355CC7E2" w14:textId="77777777" w:rsidR="00B769B2" w:rsidRDefault="00B769B2" w:rsidP="00FD0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0B"/>
    <w:rsid w:val="00037506"/>
    <w:rsid w:val="00044923"/>
    <w:rsid w:val="00045830"/>
    <w:rsid w:val="00073B42"/>
    <w:rsid w:val="000A247A"/>
    <w:rsid w:val="000D0969"/>
    <w:rsid w:val="000D0D71"/>
    <w:rsid w:val="000D36C8"/>
    <w:rsid w:val="000E195E"/>
    <w:rsid w:val="00145771"/>
    <w:rsid w:val="001502E3"/>
    <w:rsid w:val="0018281D"/>
    <w:rsid w:val="001A7C86"/>
    <w:rsid w:val="001C517D"/>
    <w:rsid w:val="001F7808"/>
    <w:rsid w:val="002426BB"/>
    <w:rsid w:val="00274845"/>
    <w:rsid w:val="00287B70"/>
    <w:rsid w:val="002C175C"/>
    <w:rsid w:val="002D76E5"/>
    <w:rsid w:val="00317EE9"/>
    <w:rsid w:val="003203A4"/>
    <w:rsid w:val="00322878"/>
    <w:rsid w:val="00370ACD"/>
    <w:rsid w:val="00383622"/>
    <w:rsid w:val="003971A7"/>
    <w:rsid w:val="003A2B36"/>
    <w:rsid w:val="003B0CEA"/>
    <w:rsid w:val="003E0611"/>
    <w:rsid w:val="00442E0A"/>
    <w:rsid w:val="00477C01"/>
    <w:rsid w:val="0049570E"/>
    <w:rsid w:val="004B3386"/>
    <w:rsid w:val="004B70F9"/>
    <w:rsid w:val="004F783A"/>
    <w:rsid w:val="0053266F"/>
    <w:rsid w:val="00533558"/>
    <w:rsid w:val="00536BA4"/>
    <w:rsid w:val="00556DD3"/>
    <w:rsid w:val="005715F4"/>
    <w:rsid w:val="005A15E3"/>
    <w:rsid w:val="005D005B"/>
    <w:rsid w:val="005F27E5"/>
    <w:rsid w:val="005F7300"/>
    <w:rsid w:val="005F77DB"/>
    <w:rsid w:val="00614125"/>
    <w:rsid w:val="00634C56"/>
    <w:rsid w:val="0064712E"/>
    <w:rsid w:val="006500B4"/>
    <w:rsid w:val="00651FC8"/>
    <w:rsid w:val="0066189F"/>
    <w:rsid w:val="006D2C06"/>
    <w:rsid w:val="006D41C6"/>
    <w:rsid w:val="0071292F"/>
    <w:rsid w:val="007361EB"/>
    <w:rsid w:val="0079491A"/>
    <w:rsid w:val="007A2FCC"/>
    <w:rsid w:val="007A6928"/>
    <w:rsid w:val="007B1852"/>
    <w:rsid w:val="007C29E3"/>
    <w:rsid w:val="007C2F60"/>
    <w:rsid w:val="007D5CAB"/>
    <w:rsid w:val="007E718C"/>
    <w:rsid w:val="00823866"/>
    <w:rsid w:val="0084428F"/>
    <w:rsid w:val="00863984"/>
    <w:rsid w:val="0088456D"/>
    <w:rsid w:val="008B3A29"/>
    <w:rsid w:val="008C0EC9"/>
    <w:rsid w:val="008D534C"/>
    <w:rsid w:val="008F0D4C"/>
    <w:rsid w:val="008F6EC9"/>
    <w:rsid w:val="00900115"/>
    <w:rsid w:val="00906DAE"/>
    <w:rsid w:val="009363C9"/>
    <w:rsid w:val="009A2C0B"/>
    <w:rsid w:val="009D0DBC"/>
    <w:rsid w:val="009E6140"/>
    <w:rsid w:val="009F77F9"/>
    <w:rsid w:val="00A0218B"/>
    <w:rsid w:val="00A10634"/>
    <w:rsid w:val="00A31311"/>
    <w:rsid w:val="00AE0682"/>
    <w:rsid w:val="00B164EF"/>
    <w:rsid w:val="00B46282"/>
    <w:rsid w:val="00B51991"/>
    <w:rsid w:val="00B625EF"/>
    <w:rsid w:val="00B71C02"/>
    <w:rsid w:val="00B769B2"/>
    <w:rsid w:val="00B81BFB"/>
    <w:rsid w:val="00B87D66"/>
    <w:rsid w:val="00BA2A51"/>
    <w:rsid w:val="00BA2AE6"/>
    <w:rsid w:val="00BB234C"/>
    <w:rsid w:val="00BD65BD"/>
    <w:rsid w:val="00C13B63"/>
    <w:rsid w:val="00C21879"/>
    <w:rsid w:val="00C36130"/>
    <w:rsid w:val="00C43FFB"/>
    <w:rsid w:val="00C9690A"/>
    <w:rsid w:val="00CC0ED1"/>
    <w:rsid w:val="00CC6CDE"/>
    <w:rsid w:val="00CD0998"/>
    <w:rsid w:val="00CE1647"/>
    <w:rsid w:val="00CF3508"/>
    <w:rsid w:val="00D0153E"/>
    <w:rsid w:val="00D120B9"/>
    <w:rsid w:val="00D124D2"/>
    <w:rsid w:val="00D22CB0"/>
    <w:rsid w:val="00D26F9C"/>
    <w:rsid w:val="00D422CB"/>
    <w:rsid w:val="00D460F6"/>
    <w:rsid w:val="00DD7A5F"/>
    <w:rsid w:val="00DF1544"/>
    <w:rsid w:val="00E27773"/>
    <w:rsid w:val="00E61E98"/>
    <w:rsid w:val="00E7394D"/>
    <w:rsid w:val="00E76F4E"/>
    <w:rsid w:val="00E8387E"/>
    <w:rsid w:val="00E976FA"/>
    <w:rsid w:val="00EA6D71"/>
    <w:rsid w:val="00EC6112"/>
    <w:rsid w:val="00EC65F9"/>
    <w:rsid w:val="00ED007C"/>
    <w:rsid w:val="00EE271D"/>
    <w:rsid w:val="00EE2F83"/>
    <w:rsid w:val="00EF2626"/>
    <w:rsid w:val="00F32846"/>
    <w:rsid w:val="00F34A9A"/>
    <w:rsid w:val="00F5767E"/>
    <w:rsid w:val="00F710D8"/>
    <w:rsid w:val="00FB0DBF"/>
    <w:rsid w:val="00FC7CCE"/>
    <w:rsid w:val="00FD059E"/>
    <w:rsid w:val="00FF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FCCB"/>
  <w15:chartTrackingRefBased/>
  <w15:docId w15:val="{19E8CB68-B14E-4CE7-9F14-CCA343B3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59E"/>
    <w:pPr>
      <w:tabs>
        <w:tab w:val="center" w:pos="4513"/>
        <w:tab w:val="right" w:pos="9026"/>
      </w:tabs>
    </w:pPr>
  </w:style>
  <w:style w:type="character" w:customStyle="1" w:styleId="HeaderChar">
    <w:name w:val="Header Char"/>
    <w:basedOn w:val="DefaultParagraphFont"/>
    <w:link w:val="Header"/>
    <w:uiPriority w:val="99"/>
    <w:rsid w:val="00FD059E"/>
  </w:style>
  <w:style w:type="paragraph" w:styleId="Footer">
    <w:name w:val="footer"/>
    <w:basedOn w:val="Normal"/>
    <w:link w:val="FooterChar"/>
    <w:uiPriority w:val="99"/>
    <w:unhideWhenUsed/>
    <w:rsid w:val="00FD059E"/>
    <w:pPr>
      <w:tabs>
        <w:tab w:val="center" w:pos="4513"/>
        <w:tab w:val="right" w:pos="9026"/>
      </w:tabs>
    </w:pPr>
  </w:style>
  <w:style w:type="character" w:customStyle="1" w:styleId="FooterChar">
    <w:name w:val="Footer Char"/>
    <w:basedOn w:val="DefaultParagraphFont"/>
    <w:link w:val="Footer"/>
    <w:uiPriority w:val="99"/>
    <w:rsid w:val="00FD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3E5F-DE02-41CF-914C-BA07FE71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everc</dc:creator>
  <cp:keywords/>
  <dc:description/>
  <cp:lastModifiedBy>Lynn Lynn</cp:lastModifiedBy>
  <cp:revision>5</cp:revision>
  <dcterms:created xsi:type="dcterms:W3CDTF">2024-01-12T11:50:00Z</dcterms:created>
  <dcterms:modified xsi:type="dcterms:W3CDTF">2024-02-08T13:54:00Z</dcterms:modified>
</cp:coreProperties>
</file>